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733" w14:textId="77777777" w:rsidR="00096A1E" w:rsidRPr="00096A1E" w:rsidRDefault="00096A1E" w:rsidP="00096A1E">
      <w:r w:rsidRPr="00096A1E">
        <w:rPr>
          <w:b/>
          <w:bCs/>
        </w:rPr>
        <w:t>Main Function</w:t>
      </w:r>
      <w:r w:rsidRPr="00096A1E">
        <w:br/>
      </w:r>
      <w:r w:rsidRPr="00096A1E">
        <w:br/>
        <w:t xml:space="preserve">As a member of the </w:t>
      </w:r>
      <w:proofErr w:type="gramStart"/>
      <w:r w:rsidRPr="00096A1E">
        <w:t>School’s</w:t>
      </w:r>
      <w:proofErr w:type="gramEnd"/>
      <w:r w:rsidRPr="00096A1E">
        <w:t xml:space="preserve"> technical team the role is required to provide day-to-day support of all departments and activities within the </w:t>
      </w:r>
      <w:proofErr w:type="gramStart"/>
      <w:r w:rsidRPr="00096A1E">
        <w:t>School</w:t>
      </w:r>
      <w:proofErr w:type="gramEnd"/>
      <w:r w:rsidRPr="00096A1E">
        <w:t>, including but not limited to, undergraduate teaching, scientific and clinical research, clinics, and postgraduate training events. </w:t>
      </w:r>
      <w:r w:rsidRPr="00096A1E">
        <w:br/>
      </w:r>
      <w:r w:rsidRPr="00096A1E">
        <w:br/>
      </w:r>
      <w:r w:rsidRPr="00096A1E">
        <w:rPr>
          <w:b/>
          <w:bCs/>
        </w:rPr>
        <w:t>Key Duties</w:t>
      </w:r>
    </w:p>
    <w:p w14:paraId="145EAC24" w14:textId="77777777" w:rsidR="00096A1E" w:rsidRPr="00096A1E" w:rsidRDefault="00096A1E" w:rsidP="00096A1E">
      <w:pPr>
        <w:numPr>
          <w:ilvl w:val="0"/>
          <w:numId w:val="1"/>
        </w:numPr>
      </w:pPr>
      <w:r w:rsidRPr="00096A1E">
        <w:t>Provide a service to staff and students by maintaining, servicing and repairing materials, machinery and equipment within the School of Optometry, advising and training staff and students on their appropriate use using established guidelines.</w:t>
      </w:r>
    </w:p>
    <w:p w14:paraId="0EFEA80A" w14:textId="77777777" w:rsidR="00096A1E" w:rsidRPr="00096A1E" w:rsidRDefault="00096A1E" w:rsidP="00096A1E">
      <w:pPr>
        <w:numPr>
          <w:ilvl w:val="0"/>
          <w:numId w:val="1"/>
        </w:numPr>
      </w:pPr>
      <w:r w:rsidRPr="00096A1E">
        <w:t>Prepare all materials and equipment as necessary for customers use and ensure area of responsible is kept clean and tidy.</w:t>
      </w:r>
    </w:p>
    <w:p w14:paraId="5A813BA2" w14:textId="77777777" w:rsidR="00096A1E" w:rsidRPr="00096A1E" w:rsidRDefault="00096A1E" w:rsidP="00096A1E">
      <w:pPr>
        <w:numPr>
          <w:ilvl w:val="0"/>
          <w:numId w:val="1"/>
        </w:numPr>
      </w:pPr>
      <w:r w:rsidRPr="00096A1E">
        <w:t>Undertake stock control, ensuring adequate security and levels of stock are maintained and stock is distributed as required to ensure research and clinical processes can run effectively.</w:t>
      </w:r>
    </w:p>
    <w:p w14:paraId="2AD991F1" w14:textId="77777777" w:rsidR="00096A1E" w:rsidRPr="00096A1E" w:rsidRDefault="00096A1E" w:rsidP="00096A1E">
      <w:pPr>
        <w:numPr>
          <w:ilvl w:val="0"/>
          <w:numId w:val="1"/>
        </w:numPr>
      </w:pPr>
      <w:r w:rsidRPr="00096A1E">
        <w:t>Deal with routine enquires from internal and external customers in a professional manner, following established procedures, referring complex enquires to relevant staff members, ensuring all relevant facts and information needed is recorded and passed on.</w:t>
      </w:r>
    </w:p>
    <w:p w14:paraId="77C08717" w14:textId="77777777" w:rsidR="00096A1E" w:rsidRPr="00096A1E" w:rsidRDefault="00096A1E" w:rsidP="00096A1E">
      <w:pPr>
        <w:numPr>
          <w:ilvl w:val="0"/>
          <w:numId w:val="1"/>
        </w:numPr>
      </w:pPr>
      <w:r w:rsidRPr="00096A1E">
        <w:t>Assist in the maintenance of routine records, updating databases and analysing routine data/information as required.</w:t>
      </w:r>
    </w:p>
    <w:p w14:paraId="300B7491" w14:textId="77777777" w:rsidR="00096A1E" w:rsidRPr="00096A1E" w:rsidRDefault="00096A1E" w:rsidP="00096A1E">
      <w:pPr>
        <w:numPr>
          <w:ilvl w:val="0"/>
          <w:numId w:val="1"/>
        </w:numPr>
      </w:pPr>
      <w:r w:rsidRPr="00096A1E">
        <w:t>Record the results of experiments in a presentable and user-friendly format and to assist staff and students in the preparation of technical data/materials for future reference such as publication or teaching purposes.</w:t>
      </w:r>
    </w:p>
    <w:p w14:paraId="4283B837" w14:textId="77777777" w:rsidR="00096A1E" w:rsidRPr="00096A1E" w:rsidRDefault="00096A1E" w:rsidP="00096A1E">
      <w:pPr>
        <w:numPr>
          <w:ilvl w:val="0"/>
          <w:numId w:val="1"/>
        </w:numPr>
      </w:pPr>
      <w:r w:rsidRPr="00096A1E">
        <w:t>Plan and manage small projects ensuring the effective use of resources.</w:t>
      </w:r>
    </w:p>
    <w:p w14:paraId="523EF224" w14:textId="77777777" w:rsidR="00096A1E" w:rsidRPr="00096A1E" w:rsidRDefault="00096A1E" w:rsidP="00096A1E">
      <w:pPr>
        <w:numPr>
          <w:ilvl w:val="0"/>
          <w:numId w:val="1"/>
        </w:numPr>
      </w:pPr>
      <w:r w:rsidRPr="00096A1E">
        <w:t>Participate actively within the work team, setting an example and showing a flexible approach to delivering team results.</w:t>
      </w:r>
    </w:p>
    <w:p w14:paraId="53DC38F3" w14:textId="77777777" w:rsidR="00096A1E" w:rsidRPr="00096A1E" w:rsidRDefault="00096A1E" w:rsidP="00096A1E">
      <w:r w:rsidRPr="00096A1E">
        <w:rPr>
          <w:b/>
          <w:bCs/>
        </w:rPr>
        <w:t>Facilities</w:t>
      </w:r>
    </w:p>
    <w:p w14:paraId="4281B55E" w14:textId="77777777" w:rsidR="00096A1E" w:rsidRPr="00096A1E" w:rsidRDefault="00096A1E" w:rsidP="00096A1E">
      <w:pPr>
        <w:numPr>
          <w:ilvl w:val="0"/>
          <w:numId w:val="2"/>
        </w:numPr>
      </w:pPr>
      <w:r w:rsidRPr="00096A1E">
        <w:t xml:space="preserve">Assist in the maintenance of the </w:t>
      </w:r>
      <w:proofErr w:type="gramStart"/>
      <w:r w:rsidRPr="00096A1E">
        <w:t>School</w:t>
      </w:r>
      <w:proofErr w:type="gramEnd"/>
      <w:r w:rsidRPr="00096A1E">
        <w:t>, proactively checking facilities and equipment, identifying defects and where possible, resolving or escalating in a timely manner using existing procedures.</w:t>
      </w:r>
    </w:p>
    <w:p w14:paraId="0517B0FE" w14:textId="77777777" w:rsidR="00096A1E" w:rsidRPr="00096A1E" w:rsidRDefault="00096A1E" w:rsidP="00096A1E">
      <w:pPr>
        <w:numPr>
          <w:ilvl w:val="0"/>
          <w:numId w:val="2"/>
        </w:numPr>
      </w:pPr>
      <w:r w:rsidRPr="00096A1E">
        <w:t>To ensure the availability, readiness and cleanliness of clinics, teaching, research, and general areas (e.g. gas supply, equipment and consumables).</w:t>
      </w:r>
    </w:p>
    <w:p w14:paraId="78EDAB94" w14:textId="77777777" w:rsidR="00096A1E" w:rsidRPr="00096A1E" w:rsidRDefault="00096A1E" w:rsidP="00096A1E">
      <w:pPr>
        <w:numPr>
          <w:ilvl w:val="0"/>
          <w:numId w:val="2"/>
        </w:numPr>
      </w:pPr>
      <w:r w:rsidRPr="00096A1E">
        <w:t>Provide support for students, including, organisation and allocation of lockers, equipment, and granting appropriate building access.</w:t>
      </w:r>
    </w:p>
    <w:p w14:paraId="50DC4C85" w14:textId="77777777" w:rsidR="00096A1E" w:rsidRPr="00096A1E" w:rsidRDefault="00096A1E" w:rsidP="00096A1E">
      <w:pPr>
        <w:numPr>
          <w:ilvl w:val="0"/>
          <w:numId w:val="2"/>
        </w:numPr>
      </w:pPr>
      <w:r w:rsidRPr="00096A1E">
        <w:t xml:space="preserve">Under the direction of line management, to liaise with the appropriate University division or external sources to ensure continued cleanliness, security and maintenance of fabric, materials, fittings and fixtures in all areas of the </w:t>
      </w:r>
      <w:proofErr w:type="gramStart"/>
      <w:r w:rsidRPr="00096A1E">
        <w:t>School</w:t>
      </w:r>
      <w:proofErr w:type="gramEnd"/>
      <w:r w:rsidRPr="00096A1E">
        <w:t>.</w:t>
      </w:r>
    </w:p>
    <w:p w14:paraId="2E70589E" w14:textId="77777777" w:rsidR="00096A1E" w:rsidRPr="00096A1E" w:rsidRDefault="00096A1E" w:rsidP="00096A1E">
      <w:pPr>
        <w:numPr>
          <w:ilvl w:val="0"/>
          <w:numId w:val="2"/>
        </w:numPr>
      </w:pPr>
      <w:r w:rsidRPr="00096A1E">
        <w:t xml:space="preserve">Transfer and manually handle items, articles and substances throughout the </w:t>
      </w:r>
      <w:proofErr w:type="gramStart"/>
      <w:r w:rsidRPr="00096A1E">
        <w:t>School</w:t>
      </w:r>
      <w:proofErr w:type="gramEnd"/>
      <w:r w:rsidRPr="00096A1E">
        <w:t xml:space="preserve"> and on occasion, travelling to other areas within South Wales. </w:t>
      </w:r>
    </w:p>
    <w:p w14:paraId="2704781F" w14:textId="77777777" w:rsidR="00096A1E" w:rsidRPr="00096A1E" w:rsidRDefault="00096A1E" w:rsidP="00096A1E">
      <w:pPr>
        <w:numPr>
          <w:ilvl w:val="0"/>
          <w:numId w:val="2"/>
        </w:numPr>
      </w:pPr>
      <w:r w:rsidRPr="00096A1E">
        <w:lastRenderedPageBreak/>
        <w:t xml:space="preserve">Assist in the set up and support of events in the </w:t>
      </w:r>
      <w:proofErr w:type="gramStart"/>
      <w:r w:rsidRPr="00096A1E">
        <w:t>School</w:t>
      </w:r>
      <w:proofErr w:type="gramEnd"/>
      <w:r w:rsidRPr="00096A1E">
        <w:t>.</w:t>
      </w:r>
    </w:p>
    <w:p w14:paraId="7181051E" w14:textId="77777777" w:rsidR="00096A1E" w:rsidRPr="00096A1E" w:rsidRDefault="00096A1E" w:rsidP="00096A1E">
      <w:pPr>
        <w:numPr>
          <w:ilvl w:val="0"/>
          <w:numId w:val="2"/>
        </w:numPr>
      </w:pPr>
      <w:r w:rsidRPr="00096A1E">
        <w:t>Support the Technical Services Manager by completing administrative tasks as needed e.g. emailing queries/requests to internal/external colleagues, ordering and replenishing stock to ensure seamless provision of services onsite.</w:t>
      </w:r>
    </w:p>
    <w:p w14:paraId="364D973F" w14:textId="7DAE3127" w:rsidR="000342E2" w:rsidRDefault="00096A1E" w:rsidP="00096A1E">
      <w:pPr>
        <w:rPr>
          <w:b/>
          <w:bCs/>
        </w:rPr>
      </w:pPr>
      <w:r w:rsidRPr="00096A1E">
        <w:rPr>
          <w:b/>
          <w:bCs/>
        </w:rPr>
        <w:t>Continued in Additional Information</w:t>
      </w:r>
    </w:p>
    <w:p w14:paraId="295AABBC" w14:textId="77777777" w:rsidR="00096A1E" w:rsidRDefault="00096A1E" w:rsidP="00096A1E">
      <w:pPr>
        <w:rPr>
          <w:b/>
          <w:bCs/>
        </w:rPr>
      </w:pPr>
    </w:p>
    <w:p w14:paraId="39F6C75A" w14:textId="77777777" w:rsidR="00096A1E" w:rsidRPr="00096A1E" w:rsidRDefault="00096A1E" w:rsidP="00096A1E">
      <w:r w:rsidRPr="00096A1E">
        <w:rPr>
          <w:b/>
          <w:bCs/>
        </w:rPr>
        <w:t xml:space="preserve">Your application will be assessed against the following essential and desirable criteria for the role. Please copy and paste this section into a new document and give clear examples of how you can evidence meeting each </w:t>
      </w:r>
      <w:proofErr w:type="gramStart"/>
      <w:r w:rsidRPr="00096A1E">
        <w:rPr>
          <w:b/>
          <w:bCs/>
        </w:rPr>
        <w:t>criteria</w:t>
      </w:r>
      <w:proofErr w:type="gramEnd"/>
      <w:r w:rsidRPr="00096A1E">
        <w:rPr>
          <w:b/>
          <w:bCs/>
        </w:rPr>
        <w:t xml:space="preserve"> by writing under each one. You can draw on elements from any aspect of your life (e.g. work, home, education/qualifications or community life) as long as you focus on their relevance to the role.</w:t>
      </w:r>
      <w:r w:rsidRPr="00096A1E">
        <w:rPr>
          <w:b/>
          <w:bCs/>
        </w:rPr>
        <w:br/>
      </w:r>
      <w:r w:rsidRPr="00096A1E">
        <w:rPr>
          <w:b/>
          <w:bCs/>
        </w:rPr>
        <w:br/>
        <w:t>Please save your supporting statement in a separate document with the title [YOURNAME-BR NUMBER-JOB TITLE] and attach it to your application in the recruitment system, available </w:t>
      </w:r>
      <w:hyperlink r:id="rId5" w:anchor="home" w:history="1">
        <w:r w:rsidRPr="00096A1E">
          <w:rPr>
            <w:rStyle w:val="Hyperlink"/>
            <w:b/>
            <w:bCs/>
          </w:rPr>
          <w:t>here</w:t>
        </w:r>
      </w:hyperlink>
      <w:r w:rsidRPr="00096A1E">
        <w:rPr>
          <w:b/>
          <w:bCs/>
        </w:rPr>
        <w:t>.</w:t>
      </w:r>
      <w:r w:rsidRPr="00096A1E">
        <w:rPr>
          <w:b/>
          <w:bCs/>
        </w:rPr>
        <w:br/>
      </w:r>
      <w:r w:rsidRPr="00096A1E">
        <w:rPr>
          <w:b/>
          <w:bCs/>
        </w:rPr>
        <w:br/>
        <w:t>Please note that these are also the criteria shortlisted applicants will be assessed against at interview and/or by other means (e.g. a skills test).</w:t>
      </w:r>
      <w:r w:rsidRPr="00096A1E">
        <w:rPr>
          <w:b/>
          <w:bCs/>
        </w:rPr>
        <w:br/>
      </w:r>
      <w:r w:rsidRPr="00096A1E">
        <w:rPr>
          <w:b/>
          <w:bCs/>
        </w:rPr>
        <w:br/>
        <w:t>Essential Criteria</w:t>
      </w:r>
      <w:r w:rsidRPr="00096A1E">
        <w:br/>
      </w:r>
      <w:r w:rsidRPr="00096A1E">
        <w:br/>
      </w:r>
      <w:r w:rsidRPr="00096A1E">
        <w:rPr>
          <w:u w:val="single"/>
        </w:rPr>
        <w:t>Qualifications and Education</w:t>
      </w:r>
    </w:p>
    <w:p w14:paraId="4B4A89A2" w14:textId="77777777" w:rsidR="00096A1E" w:rsidRPr="00096A1E" w:rsidRDefault="00096A1E" w:rsidP="00096A1E">
      <w:pPr>
        <w:numPr>
          <w:ilvl w:val="0"/>
          <w:numId w:val="3"/>
        </w:numPr>
      </w:pPr>
      <w:r w:rsidRPr="00096A1E">
        <w:t>NVQ 2/GCSE level A-C or equivalent qualification/work related experience.</w:t>
      </w:r>
    </w:p>
    <w:p w14:paraId="058EDFB3" w14:textId="77777777" w:rsidR="00096A1E" w:rsidRPr="00096A1E" w:rsidRDefault="00096A1E" w:rsidP="00096A1E">
      <w:r w:rsidRPr="00096A1E">
        <w:rPr>
          <w:u w:val="single"/>
        </w:rPr>
        <w:t>Knowledge, Skills and Experience</w:t>
      </w:r>
    </w:p>
    <w:p w14:paraId="55289351" w14:textId="77777777" w:rsidR="00096A1E" w:rsidRPr="00096A1E" w:rsidRDefault="00096A1E" w:rsidP="00096A1E">
      <w:pPr>
        <w:numPr>
          <w:ilvl w:val="0"/>
          <w:numId w:val="4"/>
        </w:numPr>
      </w:pPr>
      <w:r w:rsidRPr="00096A1E">
        <w:t>Experience in constructing, maintaining and repairing equipment.</w:t>
      </w:r>
    </w:p>
    <w:p w14:paraId="10A87A99" w14:textId="77777777" w:rsidR="00096A1E" w:rsidRPr="00096A1E" w:rsidRDefault="00096A1E" w:rsidP="00096A1E">
      <w:pPr>
        <w:numPr>
          <w:ilvl w:val="0"/>
          <w:numId w:val="4"/>
        </w:numPr>
      </w:pPr>
      <w:r w:rsidRPr="00096A1E">
        <w:t>Experience in working in technical or equivalent customer facing support role.</w:t>
      </w:r>
    </w:p>
    <w:p w14:paraId="2A73EFD6" w14:textId="77777777" w:rsidR="00096A1E" w:rsidRPr="00096A1E" w:rsidRDefault="00096A1E" w:rsidP="00096A1E">
      <w:pPr>
        <w:numPr>
          <w:ilvl w:val="0"/>
          <w:numId w:val="4"/>
        </w:numPr>
      </w:pPr>
      <w:r w:rsidRPr="00096A1E">
        <w:t>Ability to create and review standard facility processes, procedures and recommend improvements to the service provision, as appropriate.</w:t>
      </w:r>
    </w:p>
    <w:p w14:paraId="3CC4BDAF" w14:textId="77777777" w:rsidR="00096A1E" w:rsidRPr="00096A1E" w:rsidRDefault="00096A1E" w:rsidP="00096A1E">
      <w:pPr>
        <w:numPr>
          <w:ilvl w:val="0"/>
          <w:numId w:val="4"/>
        </w:numPr>
      </w:pPr>
      <w:r w:rsidRPr="00096A1E">
        <w:t>Proficient in the use of Microsoft Excel, Word, Teams and email platforms.</w:t>
      </w:r>
    </w:p>
    <w:p w14:paraId="62ADAD5A" w14:textId="77777777" w:rsidR="00096A1E" w:rsidRPr="00096A1E" w:rsidRDefault="00096A1E" w:rsidP="00096A1E">
      <w:r w:rsidRPr="00096A1E">
        <w:rPr>
          <w:u w:val="single"/>
        </w:rPr>
        <w:t>Customer Service, Communication and Team Working</w:t>
      </w:r>
    </w:p>
    <w:p w14:paraId="3BE03A2D" w14:textId="77777777" w:rsidR="00096A1E" w:rsidRPr="00096A1E" w:rsidRDefault="00096A1E" w:rsidP="00096A1E">
      <w:pPr>
        <w:numPr>
          <w:ilvl w:val="0"/>
          <w:numId w:val="5"/>
        </w:numPr>
      </w:pPr>
      <w:r w:rsidRPr="00096A1E">
        <w:t>Ability to communicate effectively and professionally with a wide range of people.</w:t>
      </w:r>
    </w:p>
    <w:p w14:paraId="24249A14" w14:textId="77777777" w:rsidR="00096A1E" w:rsidRPr="00096A1E" w:rsidRDefault="00096A1E" w:rsidP="00096A1E">
      <w:pPr>
        <w:numPr>
          <w:ilvl w:val="0"/>
          <w:numId w:val="5"/>
        </w:numPr>
      </w:pPr>
      <w:r w:rsidRPr="00096A1E">
        <w:t>Evidence of working well as an effective team member, providing advice, guidance and feedback to other team members, colleagues and customers where necessary.</w:t>
      </w:r>
    </w:p>
    <w:p w14:paraId="2B37C0EA" w14:textId="77777777" w:rsidR="00096A1E" w:rsidRPr="00096A1E" w:rsidRDefault="00096A1E" w:rsidP="00096A1E">
      <w:pPr>
        <w:numPr>
          <w:ilvl w:val="0"/>
          <w:numId w:val="5"/>
        </w:numPr>
      </w:pPr>
      <w:r w:rsidRPr="00096A1E">
        <w:t>Ability to deal promptly, effectively and courteously with requests for information or service, working with a flexible approach, in a fast-paced environment.</w:t>
      </w:r>
    </w:p>
    <w:p w14:paraId="14F0AE12" w14:textId="77777777" w:rsidR="00096A1E" w:rsidRPr="00096A1E" w:rsidRDefault="00096A1E" w:rsidP="00096A1E">
      <w:r w:rsidRPr="00096A1E">
        <w:rPr>
          <w:u w:val="single"/>
        </w:rPr>
        <w:t>Planning, Analysis and Problem solving</w:t>
      </w:r>
    </w:p>
    <w:p w14:paraId="7052B2F1" w14:textId="77777777" w:rsidR="00096A1E" w:rsidRPr="00096A1E" w:rsidRDefault="00096A1E" w:rsidP="00096A1E">
      <w:pPr>
        <w:numPr>
          <w:ilvl w:val="0"/>
          <w:numId w:val="6"/>
        </w:numPr>
      </w:pPr>
      <w:r w:rsidRPr="00096A1E">
        <w:t>Ability to use initiative in solving problems and responding to queries ensuring compliance with standard procedures and practices</w:t>
      </w:r>
    </w:p>
    <w:p w14:paraId="2FA7AF8D" w14:textId="77777777" w:rsidR="00096A1E" w:rsidRPr="00096A1E" w:rsidRDefault="00096A1E" w:rsidP="00096A1E">
      <w:pPr>
        <w:numPr>
          <w:ilvl w:val="0"/>
          <w:numId w:val="6"/>
        </w:numPr>
      </w:pPr>
      <w:r w:rsidRPr="00096A1E">
        <w:lastRenderedPageBreak/>
        <w:t>Ability to work on own initiative, to follow instructions and meet deadlines unsupervised, using own initiative and considering business needs to plan, organise and set priorities for own work. Managing small projects, as appropriate, and evidencing completion of tasks.</w:t>
      </w:r>
    </w:p>
    <w:p w14:paraId="4F06928F" w14:textId="77777777" w:rsidR="00096A1E" w:rsidRPr="00096A1E" w:rsidRDefault="00096A1E" w:rsidP="00096A1E">
      <w:r w:rsidRPr="00096A1E">
        <w:rPr>
          <w:b/>
          <w:bCs/>
        </w:rPr>
        <w:t>Desirable Criteria </w:t>
      </w:r>
    </w:p>
    <w:p w14:paraId="4A3145B9" w14:textId="77777777" w:rsidR="00096A1E" w:rsidRPr="00096A1E" w:rsidRDefault="00096A1E" w:rsidP="00096A1E">
      <w:pPr>
        <w:numPr>
          <w:ilvl w:val="0"/>
          <w:numId w:val="7"/>
        </w:numPr>
      </w:pPr>
      <w:r w:rsidRPr="00096A1E">
        <w:t>A-levels or an equivalent qualification or equivalent work-related experience</w:t>
      </w:r>
    </w:p>
    <w:p w14:paraId="5F4CB8E0" w14:textId="77777777" w:rsidR="00096A1E" w:rsidRPr="00096A1E" w:rsidRDefault="00096A1E" w:rsidP="00096A1E">
      <w:pPr>
        <w:numPr>
          <w:ilvl w:val="0"/>
          <w:numId w:val="7"/>
        </w:numPr>
      </w:pPr>
      <w:r w:rsidRPr="00096A1E">
        <w:t>Experience of working in a Higher Education environment</w:t>
      </w:r>
    </w:p>
    <w:p w14:paraId="1D5D4E15" w14:textId="77777777" w:rsidR="00096A1E" w:rsidRPr="00096A1E" w:rsidRDefault="00096A1E" w:rsidP="00096A1E">
      <w:pPr>
        <w:numPr>
          <w:ilvl w:val="0"/>
          <w:numId w:val="7"/>
        </w:numPr>
      </w:pPr>
      <w:r w:rsidRPr="00096A1E">
        <w:t>Fluency in Welsh, written and oral</w:t>
      </w:r>
    </w:p>
    <w:p w14:paraId="0B09B9F2" w14:textId="77777777" w:rsidR="00096A1E" w:rsidRPr="00096A1E" w:rsidRDefault="00096A1E" w:rsidP="00096A1E">
      <w:r w:rsidRPr="00096A1E">
        <w:rPr>
          <w:b/>
          <w:bCs/>
        </w:rPr>
        <w:t>Continued from Job Description</w:t>
      </w:r>
      <w:r w:rsidRPr="00096A1E">
        <w:rPr>
          <w:b/>
          <w:bCs/>
        </w:rPr>
        <w:br/>
      </w:r>
      <w:r w:rsidRPr="00096A1E">
        <w:rPr>
          <w:b/>
          <w:bCs/>
        </w:rPr>
        <w:br/>
        <w:t>Safety</w:t>
      </w:r>
    </w:p>
    <w:p w14:paraId="0F2F1DC8" w14:textId="77777777" w:rsidR="00096A1E" w:rsidRPr="00096A1E" w:rsidRDefault="00096A1E" w:rsidP="00096A1E">
      <w:pPr>
        <w:numPr>
          <w:ilvl w:val="0"/>
          <w:numId w:val="8"/>
        </w:numPr>
      </w:pPr>
      <w:r w:rsidRPr="00096A1E">
        <w:t xml:space="preserve">Report to and support line management of any identified failings and appropriate remedies within laboratories, clinics, offices and the </w:t>
      </w:r>
      <w:proofErr w:type="gramStart"/>
      <w:r w:rsidRPr="00096A1E">
        <w:t>School</w:t>
      </w:r>
      <w:proofErr w:type="gramEnd"/>
      <w:r w:rsidRPr="00096A1E">
        <w:t>.  Assist with the completion and monitoring of Safety Inspections and required actions.</w:t>
      </w:r>
    </w:p>
    <w:p w14:paraId="1D964339" w14:textId="77777777" w:rsidR="00096A1E" w:rsidRPr="00096A1E" w:rsidRDefault="00096A1E" w:rsidP="00096A1E">
      <w:pPr>
        <w:numPr>
          <w:ilvl w:val="0"/>
          <w:numId w:val="8"/>
        </w:numPr>
      </w:pPr>
      <w:r w:rsidRPr="00096A1E">
        <w:t>To complete safety training and duties as required to support the Technical Services Manager e.g. Fire Warden training and monthly Fire Warden checks.</w:t>
      </w:r>
    </w:p>
    <w:p w14:paraId="289D92B6" w14:textId="77777777" w:rsidR="00096A1E" w:rsidRPr="00096A1E" w:rsidRDefault="00096A1E" w:rsidP="00096A1E">
      <w:pPr>
        <w:numPr>
          <w:ilvl w:val="0"/>
          <w:numId w:val="8"/>
        </w:numPr>
      </w:pPr>
      <w:r w:rsidRPr="00096A1E">
        <w:t xml:space="preserve">Contribute and help with the development of Standard Operating Procedures (SOPs) and Risk Assessments to be used across the </w:t>
      </w:r>
      <w:proofErr w:type="gramStart"/>
      <w:r w:rsidRPr="00096A1E">
        <w:t>School</w:t>
      </w:r>
      <w:proofErr w:type="gramEnd"/>
      <w:r w:rsidRPr="00096A1E">
        <w:t xml:space="preserve">, continuously improving the documents and setting an example by </w:t>
      </w:r>
      <w:proofErr w:type="gramStart"/>
      <w:r w:rsidRPr="00096A1E">
        <w:t>working to them at all times</w:t>
      </w:r>
      <w:proofErr w:type="gramEnd"/>
      <w:r w:rsidRPr="00096A1E">
        <w:t>.</w:t>
      </w:r>
    </w:p>
    <w:p w14:paraId="40122204" w14:textId="77777777" w:rsidR="00096A1E" w:rsidRPr="00096A1E" w:rsidRDefault="00096A1E" w:rsidP="00096A1E">
      <w:pPr>
        <w:numPr>
          <w:ilvl w:val="0"/>
          <w:numId w:val="8"/>
        </w:numPr>
      </w:pPr>
      <w:r w:rsidRPr="00096A1E">
        <w:t>Ensure laboratories are maintained through proactive measures such as routine checks of areas, machinery and equipment, ensuring adequate security and undertaking stock control.</w:t>
      </w:r>
    </w:p>
    <w:p w14:paraId="12AFBB63" w14:textId="77777777" w:rsidR="00096A1E" w:rsidRPr="00096A1E" w:rsidRDefault="00096A1E" w:rsidP="00096A1E">
      <w:pPr>
        <w:numPr>
          <w:ilvl w:val="0"/>
          <w:numId w:val="8"/>
        </w:numPr>
      </w:pPr>
      <w:r w:rsidRPr="00096A1E">
        <w:t xml:space="preserve">Assisting in providing adequate security control within the </w:t>
      </w:r>
      <w:proofErr w:type="gramStart"/>
      <w:r w:rsidRPr="00096A1E">
        <w:t>School</w:t>
      </w:r>
      <w:proofErr w:type="gramEnd"/>
      <w:r w:rsidRPr="00096A1E">
        <w:t>, including issuance of keys and access cards as approved by School management, and reporting unusual incidents.</w:t>
      </w:r>
    </w:p>
    <w:p w14:paraId="7AB486D3" w14:textId="77777777" w:rsidR="00096A1E" w:rsidRPr="00096A1E" w:rsidRDefault="00096A1E" w:rsidP="00096A1E">
      <w:pPr>
        <w:numPr>
          <w:ilvl w:val="0"/>
          <w:numId w:val="8"/>
        </w:numPr>
      </w:pPr>
      <w:r w:rsidRPr="00096A1E">
        <w:t>Assist with the assembling of equipment, as well as ensuring the safe use and operation of the equipment (through regular pre-emptive checks and routine PAT Testing).</w:t>
      </w:r>
    </w:p>
    <w:p w14:paraId="7AA53FE4" w14:textId="77777777" w:rsidR="00096A1E" w:rsidRPr="00096A1E" w:rsidRDefault="00096A1E" w:rsidP="00096A1E">
      <w:pPr>
        <w:numPr>
          <w:ilvl w:val="0"/>
          <w:numId w:val="8"/>
        </w:numPr>
      </w:pPr>
      <w:r w:rsidRPr="00096A1E">
        <w:t xml:space="preserve">To organise the </w:t>
      </w:r>
      <w:proofErr w:type="gramStart"/>
      <w:r w:rsidRPr="00096A1E">
        <w:t>School’s</w:t>
      </w:r>
      <w:proofErr w:type="gramEnd"/>
      <w:r w:rsidRPr="00096A1E">
        <w:t xml:space="preserve"> clinical and hazardous waste disposal systems, liaising with Waste Carriers, ensuring proper use and stock control of waste consumables.</w:t>
      </w:r>
    </w:p>
    <w:p w14:paraId="3090F5C1" w14:textId="77777777" w:rsidR="00096A1E" w:rsidRPr="00096A1E" w:rsidRDefault="00096A1E" w:rsidP="00096A1E">
      <w:pPr>
        <w:numPr>
          <w:ilvl w:val="0"/>
          <w:numId w:val="8"/>
        </w:numPr>
      </w:pPr>
      <w:r w:rsidRPr="00096A1E">
        <w:t>Work on own initiative using creativity to complete set tasks ensuring standard guidelines and procedures are adhered to, recognising when to refer a problem to others.</w:t>
      </w:r>
    </w:p>
    <w:p w14:paraId="08AF168B" w14:textId="77777777" w:rsidR="00096A1E" w:rsidRDefault="00096A1E" w:rsidP="00096A1E"/>
    <w:sectPr w:rsidR="00096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FF6"/>
    <w:multiLevelType w:val="multilevel"/>
    <w:tmpl w:val="181EBF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F46B0"/>
    <w:multiLevelType w:val="multilevel"/>
    <w:tmpl w:val="1D7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0C6D"/>
    <w:multiLevelType w:val="multilevel"/>
    <w:tmpl w:val="AB1E3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E75E1"/>
    <w:multiLevelType w:val="multilevel"/>
    <w:tmpl w:val="FBE06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B5B6E"/>
    <w:multiLevelType w:val="multilevel"/>
    <w:tmpl w:val="CA36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A6B76"/>
    <w:multiLevelType w:val="multilevel"/>
    <w:tmpl w:val="D34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F6B83"/>
    <w:multiLevelType w:val="multilevel"/>
    <w:tmpl w:val="7F98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B3DC4"/>
    <w:multiLevelType w:val="multilevel"/>
    <w:tmpl w:val="792A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871275">
    <w:abstractNumId w:val="6"/>
  </w:num>
  <w:num w:numId="2" w16cid:durableId="1923560058">
    <w:abstractNumId w:val="5"/>
  </w:num>
  <w:num w:numId="3" w16cid:durableId="1594512009">
    <w:abstractNumId w:val="7"/>
  </w:num>
  <w:num w:numId="4" w16cid:durableId="1039431200">
    <w:abstractNumId w:val="3"/>
  </w:num>
  <w:num w:numId="5" w16cid:durableId="1265841241">
    <w:abstractNumId w:val="2"/>
  </w:num>
  <w:num w:numId="6" w16cid:durableId="1776290026">
    <w:abstractNumId w:val="0"/>
  </w:num>
  <w:num w:numId="7" w16cid:durableId="2080789704">
    <w:abstractNumId w:val="4"/>
  </w:num>
  <w:num w:numId="8" w16cid:durableId="95921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1E"/>
    <w:rsid w:val="000342E2"/>
    <w:rsid w:val="00096A1E"/>
    <w:rsid w:val="00411641"/>
    <w:rsid w:val="00924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7DA7"/>
  <w15:chartTrackingRefBased/>
  <w15:docId w15:val="{659924C6-2390-4C9D-8FDE-5D9A8EAF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A1E"/>
    <w:rPr>
      <w:rFonts w:eastAsiaTheme="majorEastAsia" w:cstheme="majorBidi"/>
      <w:color w:val="272727" w:themeColor="text1" w:themeTint="D8"/>
    </w:rPr>
  </w:style>
  <w:style w:type="paragraph" w:styleId="Title">
    <w:name w:val="Title"/>
    <w:basedOn w:val="Normal"/>
    <w:next w:val="Normal"/>
    <w:link w:val="TitleChar"/>
    <w:uiPriority w:val="10"/>
    <w:qFormat/>
    <w:rsid w:val="00096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A1E"/>
    <w:pPr>
      <w:spacing w:before="160"/>
      <w:jc w:val="center"/>
    </w:pPr>
    <w:rPr>
      <w:i/>
      <w:iCs/>
      <w:color w:val="404040" w:themeColor="text1" w:themeTint="BF"/>
    </w:rPr>
  </w:style>
  <w:style w:type="character" w:customStyle="1" w:styleId="QuoteChar">
    <w:name w:val="Quote Char"/>
    <w:basedOn w:val="DefaultParagraphFont"/>
    <w:link w:val="Quote"/>
    <w:uiPriority w:val="29"/>
    <w:rsid w:val="00096A1E"/>
    <w:rPr>
      <w:i/>
      <w:iCs/>
      <w:color w:val="404040" w:themeColor="text1" w:themeTint="BF"/>
    </w:rPr>
  </w:style>
  <w:style w:type="paragraph" w:styleId="ListParagraph">
    <w:name w:val="List Paragraph"/>
    <w:basedOn w:val="Normal"/>
    <w:uiPriority w:val="34"/>
    <w:qFormat/>
    <w:rsid w:val="00096A1E"/>
    <w:pPr>
      <w:ind w:left="720"/>
      <w:contextualSpacing/>
    </w:pPr>
  </w:style>
  <w:style w:type="character" w:styleId="IntenseEmphasis">
    <w:name w:val="Intense Emphasis"/>
    <w:basedOn w:val="DefaultParagraphFont"/>
    <w:uiPriority w:val="21"/>
    <w:qFormat/>
    <w:rsid w:val="00096A1E"/>
    <w:rPr>
      <w:i/>
      <w:iCs/>
      <w:color w:val="0F4761" w:themeColor="accent1" w:themeShade="BF"/>
    </w:rPr>
  </w:style>
  <w:style w:type="paragraph" w:styleId="IntenseQuote">
    <w:name w:val="Intense Quote"/>
    <w:basedOn w:val="Normal"/>
    <w:next w:val="Normal"/>
    <w:link w:val="IntenseQuoteChar"/>
    <w:uiPriority w:val="30"/>
    <w:qFormat/>
    <w:rsid w:val="00096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A1E"/>
    <w:rPr>
      <w:i/>
      <w:iCs/>
      <w:color w:val="0F4761" w:themeColor="accent1" w:themeShade="BF"/>
    </w:rPr>
  </w:style>
  <w:style w:type="character" w:styleId="IntenseReference">
    <w:name w:val="Intense Reference"/>
    <w:basedOn w:val="DefaultParagraphFont"/>
    <w:uiPriority w:val="32"/>
    <w:qFormat/>
    <w:rsid w:val="00096A1E"/>
    <w:rPr>
      <w:b/>
      <w:bCs/>
      <w:smallCaps/>
      <w:color w:val="0F4761" w:themeColor="accent1" w:themeShade="BF"/>
      <w:spacing w:val="5"/>
    </w:rPr>
  </w:style>
  <w:style w:type="character" w:styleId="Hyperlink">
    <w:name w:val="Hyperlink"/>
    <w:basedOn w:val="DefaultParagraphFont"/>
    <w:uiPriority w:val="99"/>
    <w:unhideWhenUsed/>
    <w:rsid w:val="00096A1E"/>
    <w:rPr>
      <w:color w:val="467886" w:themeColor="hyperlink"/>
      <w:u w:val="single"/>
    </w:rPr>
  </w:style>
  <w:style w:type="character" w:styleId="UnresolvedMention">
    <w:name w:val="Unresolved Mention"/>
    <w:basedOn w:val="DefaultParagraphFont"/>
    <w:uiPriority w:val="99"/>
    <w:semiHidden/>
    <w:unhideWhenUsed/>
    <w:rsid w:val="0009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rb-sjobs.brassring.com/TGnewUI/Search/Home/Home?partnerid=30011&amp;siteid=54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Dobbie</dc:creator>
  <cp:keywords/>
  <dc:description/>
  <cp:lastModifiedBy>Alexandra Dobbie</cp:lastModifiedBy>
  <cp:revision>1</cp:revision>
  <dcterms:created xsi:type="dcterms:W3CDTF">2026-05-28T08:59:00Z</dcterms:created>
  <dcterms:modified xsi:type="dcterms:W3CDTF">2026-05-28T08:59:00Z</dcterms:modified>
</cp:coreProperties>
</file>