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2A78" w14:textId="77777777" w:rsidR="00BB4F8D" w:rsidRPr="00BA14EE" w:rsidRDefault="006A150E" w:rsidP="00BB4F8D">
      <w:pPr>
        <w:spacing w:after="0" w:line="240" w:lineRule="auto"/>
        <w:rPr>
          <w:rFonts w:ascii="Franklin Gothic Book" w:eastAsia="Times New Roman" w:hAnsi="Franklin Gothic Book"/>
          <w:b/>
          <w:sz w:val="32"/>
          <w:szCs w:val="32"/>
          <w:lang w:eastAsia="en-GB"/>
        </w:rPr>
      </w:pPr>
      <w:r>
        <w:rPr>
          <w:rFonts w:ascii="Franklin Gothic Book" w:eastAsia="Times New Roman" w:hAnsi="Franklin Gothic Book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1ED0E524" wp14:editId="4EF36487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F8D" w:rsidRPr="00BA14EE">
        <w:rPr>
          <w:rFonts w:ascii="Franklin Gothic Book" w:eastAsia="Times New Roman" w:hAnsi="Franklin Gothic Book"/>
          <w:b/>
          <w:sz w:val="32"/>
          <w:szCs w:val="32"/>
          <w:lang w:eastAsia="en-GB"/>
        </w:rPr>
        <w:t>Job Description</w:t>
      </w:r>
    </w:p>
    <w:p w14:paraId="54CD1FB2" w14:textId="77777777" w:rsidR="00BA14EE" w:rsidRDefault="00BA14EE" w:rsidP="00BA14EE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BA14EE" w:rsidRPr="00DD76C4" w14:paraId="7B8B0A3B" w14:textId="77777777" w:rsidTr="0061563C">
        <w:trPr>
          <w:trHeight w:val="455"/>
        </w:trPr>
        <w:tc>
          <w:tcPr>
            <w:tcW w:w="2376" w:type="dxa"/>
            <w:vAlign w:val="center"/>
          </w:tcPr>
          <w:p w14:paraId="5C45CA41" w14:textId="77777777" w:rsidR="00BA14EE" w:rsidRPr="00DD76C4" w:rsidRDefault="0061563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Job Evaluation Code</w:t>
            </w:r>
          </w:p>
        </w:tc>
        <w:tc>
          <w:tcPr>
            <w:tcW w:w="1560" w:type="dxa"/>
            <w:vAlign w:val="center"/>
          </w:tcPr>
          <w:p w14:paraId="7C6CF8A0" w14:textId="77777777" w:rsidR="00BA14EE" w:rsidRPr="00DD76C4" w:rsidRDefault="00DA694A" w:rsidP="0001115C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lang w:eastAsia="en-GB"/>
              </w:rPr>
              <w:t>2129</w:t>
            </w:r>
          </w:p>
        </w:tc>
      </w:tr>
    </w:tbl>
    <w:p w14:paraId="2014803B" w14:textId="77777777" w:rsidR="00BB4F8D" w:rsidRPr="00DD76C4" w:rsidRDefault="00BB4F8D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6646"/>
      </w:tblGrid>
      <w:tr w:rsidR="00BA14EE" w:rsidRPr="00DD76C4" w14:paraId="6B75EF84" w14:textId="77777777" w:rsidTr="0001115C">
        <w:trPr>
          <w:trHeight w:val="407"/>
        </w:trPr>
        <w:tc>
          <w:tcPr>
            <w:tcW w:w="2376" w:type="dxa"/>
            <w:vAlign w:val="center"/>
          </w:tcPr>
          <w:p w14:paraId="4D882895" w14:textId="77777777" w:rsidR="00BA14EE" w:rsidRPr="00DD76C4" w:rsidRDefault="00BA14E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Job Title</w:t>
            </w:r>
          </w:p>
        </w:tc>
        <w:tc>
          <w:tcPr>
            <w:tcW w:w="6866" w:type="dxa"/>
            <w:vAlign w:val="center"/>
          </w:tcPr>
          <w:p w14:paraId="7B89AB1A" w14:textId="77777777" w:rsidR="00BA14EE" w:rsidRPr="00DD76C4" w:rsidRDefault="00C910CD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Research Associate</w:t>
            </w:r>
            <w:r w:rsidR="000542A4">
              <w:rPr>
                <w:rFonts w:ascii="Franklin Gothic Book" w:eastAsia="Times New Roman" w:hAnsi="Franklin Gothic Book"/>
                <w:sz w:val="20"/>
                <w:lang w:eastAsia="en-GB"/>
              </w:rPr>
              <w:t xml:space="preserve"> (Trial Manager)</w:t>
            </w:r>
          </w:p>
        </w:tc>
      </w:tr>
      <w:tr w:rsidR="004E151E" w:rsidRPr="00DD76C4" w14:paraId="0C27F36D" w14:textId="77777777" w:rsidTr="0001115C">
        <w:trPr>
          <w:trHeight w:val="413"/>
        </w:trPr>
        <w:tc>
          <w:tcPr>
            <w:tcW w:w="2376" w:type="dxa"/>
            <w:vAlign w:val="center"/>
          </w:tcPr>
          <w:p w14:paraId="26728A86" w14:textId="77777777" w:rsidR="004E151E" w:rsidRPr="00DD76C4" w:rsidRDefault="00DD76C4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AA357B">
              <w:rPr>
                <w:rFonts w:ascii="Franklin Gothic Book" w:eastAsia="Times New Roman" w:hAnsi="Franklin Gothic Book"/>
                <w:sz w:val="20"/>
                <w:lang w:eastAsia="en-GB"/>
              </w:rPr>
              <w:t>School/Department/College</w:t>
            </w:r>
          </w:p>
        </w:tc>
        <w:tc>
          <w:tcPr>
            <w:tcW w:w="6866" w:type="dxa"/>
          </w:tcPr>
          <w:p w14:paraId="1338FBFE" w14:textId="491F90BB" w:rsidR="004E151E" w:rsidRPr="00DD76C4" w:rsidRDefault="00EE776C" w:rsidP="0001115C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Centre for Trials Research (CTR)/College of Biomedical &amp; Life Sciences</w:t>
            </w:r>
          </w:p>
        </w:tc>
      </w:tr>
      <w:tr w:rsidR="004E151E" w:rsidRPr="00DD76C4" w14:paraId="7A89CB52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73B26041" w14:textId="77777777" w:rsidR="004E151E" w:rsidRPr="00DD76C4" w:rsidRDefault="004E151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Job Grade</w:t>
            </w:r>
          </w:p>
        </w:tc>
        <w:tc>
          <w:tcPr>
            <w:tcW w:w="6866" w:type="dxa"/>
            <w:vAlign w:val="center"/>
          </w:tcPr>
          <w:p w14:paraId="1D239EA4" w14:textId="77777777" w:rsidR="004E151E" w:rsidRPr="00DD76C4" w:rsidRDefault="00A16578" w:rsidP="00E67D6D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6</w:t>
            </w:r>
          </w:p>
        </w:tc>
      </w:tr>
      <w:tr w:rsidR="004E151E" w:rsidRPr="00DD76C4" w14:paraId="490EDE88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134A0F83" w14:textId="77777777" w:rsidR="004E151E" w:rsidRPr="00DD76C4" w:rsidRDefault="004E151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Career Pathway</w:t>
            </w:r>
          </w:p>
        </w:tc>
        <w:tc>
          <w:tcPr>
            <w:tcW w:w="6866" w:type="dxa"/>
            <w:vAlign w:val="center"/>
          </w:tcPr>
          <w:p w14:paraId="1B41DED9" w14:textId="77777777" w:rsidR="004E151E" w:rsidRPr="00DD76C4" w:rsidRDefault="00A16578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Academic</w:t>
            </w:r>
          </w:p>
        </w:tc>
      </w:tr>
    </w:tbl>
    <w:p w14:paraId="5A7BEDFB" w14:textId="77777777" w:rsidR="00BB4F8D" w:rsidRPr="00DD76C4" w:rsidRDefault="00BB4F8D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</w:p>
    <w:p w14:paraId="5F65A992" w14:textId="77777777" w:rsidR="00D223FC" w:rsidRPr="00DD76C4" w:rsidRDefault="00D223FC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  <w:r w:rsidRPr="00DD76C4">
        <w:rPr>
          <w:rFonts w:ascii="Franklin Gothic Book" w:eastAsia="Times New Roman" w:hAnsi="Franklin Gothic Book"/>
          <w:b/>
          <w:sz w:val="20"/>
          <w:lang w:eastAsia="en-GB"/>
        </w:rPr>
        <w:t xml:space="preserve">Organisation Chart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D223FC" w:rsidRPr="00DD76C4" w14:paraId="0F84ED81" w14:textId="77777777" w:rsidTr="0001115C">
        <w:trPr>
          <w:trHeight w:val="419"/>
        </w:trPr>
        <w:tc>
          <w:tcPr>
            <w:tcW w:w="9242" w:type="dxa"/>
            <w:gridSpan w:val="2"/>
            <w:vAlign w:val="center"/>
          </w:tcPr>
          <w:p w14:paraId="5A273BC0" w14:textId="77777777" w:rsidR="00D223FC" w:rsidRPr="00DD76C4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  <w:p w14:paraId="6D4690DC" w14:textId="7F43ABA7" w:rsidR="00D223FC" w:rsidRPr="00DD76C4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i/>
                <w:sz w:val="20"/>
                <w:lang w:eastAsia="en-GB"/>
              </w:rPr>
              <w:t>Insert Org Chart if available</w:t>
            </w:r>
          </w:p>
          <w:p w14:paraId="47302E6C" w14:textId="77777777" w:rsidR="00D223FC" w:rsidRPr="00DD76C4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  <w:p w14:paraId="1E71D1A8" w14:textId="77777777" w:rsidR="00D223FC" w:rsidRPr="00DD76C4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</w:tc>
      </w:tr>
      <w:tr w:rsidR="00D223FC" w:rsidRPr="00DD76C4" w14:paraId="5EC295B8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79982EAC" w14:textId="77777777" w:rsidR="00D223FC" w:rsidRPr="00DD76C4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Post Responsible To</w:t>
            </w:r>
          </w:p>
        </w:tc>
        <w:tc>
          <w:tcPr>
            <w:tcW w:w="6866" w:type="dxa"/>
            <w:vAlign w:val="center"/>
          </w:tcPr>
          <w:p w14:paraId="5E438141" w14:textId="77777777" w:rsidR="00D223FC" w:rsidRPr="00DD76C4" w:rsidRDefault="000542A4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/>
                <w:sz w:val="20"/>
                <w:lang w:eastAsia="en-GB"/>
              </w:rPr>
              <w:t>Research Fellow (Senior Trial Manager)</w:t>
            </w:r>
          </w:p>
        </w:tc>
      </w:tr>
      <w:tr w:rsidR="00D223FC" w:rsidRPr="00DD76C4" w14:paraId="3EEB3BE5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69F69E64" w14:textId="77777777" w:rsidR="00D223FC" w:rsidRPr="00DD76C4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Posts Responsible For</w:t>
            </w:r>
          </w:p>
        </w:tc>
        <w:tc>
          <w:tcPr>
            <w:tcW w:w="6866" w:type="dxa"/>
            <w:vAlign w:val="center"/>
          </w:tcPr>
          <w:p w14:paraId="35274768" w14:textId="77777777" w:rsidR="00D223FC" w:rsidRPr="00DD76C4" w:rsidRDefault="000542A4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/>
                <w:sz w:val="20"/>
                <w:lang w:eastAsia="en-GB"/>
              </w:rPr>
              <w:t>Research Assistant (Data Manager)</w:t>
            </w:r>
          </w:p>
        </w:tc>
      </w:tr>
    </w:tbl>
    <w:p w14:paraId="6165953C" w14:textId="77777777" w:rsidR="00D223FC" w:rsidRDefault="00D223FC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111AFEDC" w14:textId="77777777" w:rsidR="00BB4F8D" w:rsidRPr="000A6609" w:rsidRDefault="00BA14EE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4E151E">
        <w:rPr>
          <w:rFonts w:ascii="Franklin Gothic Book" w:eastAsia="Times New Roman" w:hAnsi="Franklin Gothic Book"/>
          <w:b/>
          <w:lang w:eastAsia="en-GB"/>
        </w:rPr>
        <w:t>Main function</w:t>
      </w:r>
      <w:r w:rsidR="000A6609">
        <w:rPr>
          <w:rFonts w:ascii="Franklin Gothic Book" w:eastAsia="Times New Roman" w:hAnsi="Franklin Gothic Book"/>
          <w:b/>
          <w:lang w:eastAsia="en-GB"/>
        </w:rPr>
        <w:t xml:space="preserve"> </w:t>
      </w:r>
      <w:r w:rsidR="000A6609" w:rsidRPr="000A6609">
        <w:rPr>
          <w:rFonts w:ascii="Franklin Gothic Book" w:eastAsia="Times New Roman" w:hAnsi="Franklin Gothic Book"/>
          <w:lang w:eastAsia="en-GB"/>
        </w:rPr>
        <w:t>(one or two sentences)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A14EE" w:rsidRPr="00E75934" w14:paraId="4568B466" w14:textId="77777777" w:rsidTr="0001115C">
        <w:tc>
          <w:tcPr>
            <w:tcW w:w="9242" w:type="dxa"/>
          </w:tcPr>
          <w:p w14:paraId="53AFEC27" w14:textId="77777777" w:rsidR="00E75934" w:rsidRDefault="00E75934" w:rsidP="00CC2BB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F0370C8" w14:textId="77777777" w:rsidR="00D402F3" w:rsidRPr="00B06A6D" w:rsidRDefault="00B06A6D" w:rsidP="00B06A6D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conduct research within </w:t>
            </w:r>
            <w:r w:rsidR="000542A4" w:rsidRPr="009404BB">
              <w:rPr>
                <w:rFonts w:ascii="Franklin Gothic Book" w:hAnsi="Franklin Gothic Book"/>
                <w:sz w:val="20"/>
                <w:szCs w:val="20"/>
              </w:rPr>
              <w:t>trials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 and contribute to the overall research performance of the </w:t>
            </w:r>
            <w:r w:rsidR="000542A4">
              <w:rPr>
                <w:rFonts w:ascii="Franklin Gothic Book" w:hAnsi="Franklin Gothic Book"/>
                <w:sz w:val="20"/>
                <w:szCs w:val="20"/>
              </w:rPr>
              <w:t>Centre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 and University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CC2BBE" w:rsidRPr="00E75934">
              <w:rPr>
                <w:rFonts w:ascii="Franklin Gothic Book" w:hAnsi="Franklin Gothic Book"/>
                <w:sz w:val="20"/>
                <w:szCs w:val="20"/>
              </w:rPr>
              <w:t xml:space="preserve">carrying out research leading to the publishing of work in high-quality journals. </w:t>
            </w:r>
            <w:r w:rsidR="006A3248" w:rsidRPr="00E75934">
              <w:rPr>
                <w:rFonts w:ascii="Franklin Gothic Book" w:hAnsi="Franklin Gothic Book"/>
                <w:sz w:val="20"/>
                <w:szCs w:val="20"/>
              </w:rPr>
              <w:t>To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pursue excellence in research and to </w:t>
            </w:r>
            <w:r w:rsidR="006A3248" w:rsidRPr="00E75934">
              <w:rPr>
                <w:rFonts w:ascii="Franklin Gothic Book" w:hAnsi="Franklin Gothic Book"/>
                <w:sz w:val="20"/>
                <w:szCs w:val="20"/>
              </w:rPr>
              <w:t xml:space="preserve">inspire others to do the same. </w:t>
            </w:r>
          </w:p>
          <w:p w14:paraId="620A6F9D" w14:textId="77777777" w:rsidR="00E75934" w:rsidRPr="00E75934" w:rsidRDefault="00E75934" w:rsidP="00CC2BB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/>
              </w:rPr>
            </w:pPr>
          </w:p>
        </w:tc>
      </w:tr>
    </w:tbl>
    <w:p w14:paraId="5CDD8924" w14:textId="77777777" w:rsidR="00BB4F8D" w:rsidRPr="00E75934" w:rsidRDefault="00BB4F8D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39E30CFC" w14:textId="77777777" w:rsidR="00BA14EE" w:rsidRPr="00E75934" w:rsidRDefault="009D6CB1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E75934">
        <w:rPr>
          <w:rFonts w:ascii="Franklin Gothic Book" w:eastAsia="Times New Roman" w:hAnsi="Franklin Gothic Book"/>
          <w:b/>
          <w:lang w:eastAsia="en-GB"/>
        </w:rPr>
        <w:t xml:space="preserve">Main </w:t>
      </w:r>
      <w:r w:rsidR="00BA14EE" w:rsidRPr="00E75934">
        <w:rPr>
          <w:rFonts w:ascii="Franklin Gothic Book" w:eastAsia="Times New Roman" w:hAnsi="Franklin Gothic Book"/>
          <w:b/>
          <w:lang w:eastAsia="en-GB"/>
        </w:rPr>
        <w:t xml:space="preserve">Duties </w:t>
      </w:r>
      <w:r w:rsidRPr="00E75934">
        <w:rPr>
          <w:rFonts w:ascii="Franklin Gothic Book" w:eastAsia="Times New Roman" w:hAnsi="Franklin Gothic Book"/>
          <w:b/>
          <w:lang w:eastAsia="en-GB"/>
        </w:rPr>
        <w:t>and Responsibilities</w:t>
      </w:r>
      <w:r w:rsidR="000A6609" w:rsidRPr="00E75934">
        <w:rPr>
          <w:rFonts w:ascii="Franklin Gothic Book" w:eastAsia="Times New Roman" w:hAnsi="Franklin Gothic Book"/>
          <w:b/>
          <w:lang w:eastAsia="en-GB"/>
        </w:rPr>
        <w:t xml:space="preserve"> </w:t>
      </w:r>
      <w:r w:rsidR="000A6609" w:rsidRPr="00E75934">
        <w:rPr>
          <w:rFonts w:ascii="Franklin Gothic Book" w:eastAsia="Times New Roman" w:hAnsi="Franklin Gothic Book"/>
          <w:lang w:eastAsia="en-GB"/>
        </w:rPr>
        <w:t>(six to twelve bullet points</w:t>
      </w:r>
      <w:r w:rsidR="00451A4E" w:rsidRPr="00E75934">
        <w:rPr>
          <w:rFonts w:ascii="Franklin Gothic Book" w:eastAsia="Times New Roman" w:hAnsi="Franklin Gothic Book"/>
          <w:lang w:eastAsia="en-GB"/>
        </w:rPr>
        <w:t xml:space="preserve"> including clinical duties where appropriate</w:t>
      </w:r>
      <w:r w:rsidR="000A6609" w:rsidRPr="00E75934">
        <w:rPr>
          <w:rFonts w:ascii="Franklin Gothic Book" w:eastAsia="Times New Roman" w:hAnsi="Franklin Gothic Book"/>
          <w:lang w:eastAsia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A14EE" w:rsidRPr="00683C13" w14:paraId="73CD3F9F" w14:textId="77777777" w:rsidTr="0001115C">
        <w:tc>
          <w:tcPr>
            <w:tcW w:w="9242" w:type="dxa"/>
          </w:tcPr>
          <w:p w14:paraId="5675F065" w14:textId="77777777" w:rsidR="00D402F3" w:rsidRPr="00683C13" w:rsidRDefault="00E75934" w:rsidP="00E75934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 xml:space="preserve">Research </w:t>
            </w:r>
          </w:p>
          <w:p w14:paraId="05942C29" w14:textId="77777777" w:rsidR="00ED203C" w:rsidRPr="00683C13" w:rsidRDefault="00ED203C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conduct research within </w:t>
            </w:r>
            <w:r w:rsidR="000542A4" w:rsidRPr="009404BB">
              <w:rPr>
                <w:rFonts w:ascii="Franklin Gothic Book" w:hAnsi="Franklin Gothic Book"/>
                <w:sz w:val="20"/>
                <w:szCs w:val="20"/>
              </w:rPr>
              <w:t>trials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 and contribute to the overall research performance of the </w:t>
            </w:r>
            <w:r w:rsidR="000542A4">
              <w:rPr>
                <w:rFonts w:ascii="Franklin Gothic Book" w:hAnsi="Franklin Gothic Book"/>
                <w:sz w:val="20"/>
                <w:szCs w:val="20"/>
              </w:rPr>
              <w:t>centre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 and University by the production of measurable outputs including bidding for funding, publishing in national academic journals and conferences, and the recruitment and supervision of postgraduate research students.  </w:t>
            </w:r>
          </w:p>
          <w:p w14:paraId="206ECFBA" w14:textId="77777777" w:rsidR="00B06A6D" w:rsidRPr="00B06A6D" w:rsidRDefault="00A16578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develop research objectives and proposals for own or joint research including research funding proposals </w:t>
            </w:r>
          </w:p>
          <w:p w14:paraId="5623DA33" w14:textId="77777777" w:rsidR="00B06A6D" w:rsidRPr="00B06A6D" w:rsidRDefault="00B06A6D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B06A6D">
              <w:rPr>
                <w:rFonts w:ascii="Franklin Gothic Book" w:hAnsi="Franklin Gothic Book" w:cs="Arial"/>
                <w:sz w:val="20"/>
                <w:szCs w:val="20"/>
              </w:rPr>
              <w:t>To undertake administrative tasks associated with the research project, including the planning and organisation of</w:t>
            </w:r>
            <w:r w:rsidR="003E0F39">
              <w:rPr>
                <w:rFonts w:ascii="Franklin Gothic Book" w:hAnsi="Franklin Gothic Book" w:cs="Arial"/>
                <w:sz w:val="20"/>
                <w:szCs w:val="20"/>
              </w:rPr>
              <w:t xml:space="preserve"> the project </w:t>
            </w:r>
            <w:r w:rsidRPr="00B06A6D">
              <w:rPr>
                <w:rFonts w:ascii="Franklin Gothic Book" w:hAnsi="Franklin Gothic Book" w:cs="Arial"/>
                <w:sz w:val="20"/>
                <w:szCs w:val="20"/>
              </w:rPr>
              <w:t>and the implementation of procedures required to ensure accurate and timely reporting</w:t>
            </w:r>
          </w:p>
          <w:p w14:paraId="3876C93E" w14:textId="77777777" w:rsidR="00B06A6D" w:rsidRDefault="00B06A6D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B06A6D">
              <w:rPr>
                <w:rFonts w:ascii="Franklin Gothic Book" w:hAnsi="Franklin Gothic Book" w:cs="Arial"/>
                <w:sz w:val="20"/>
                <w:szCs w:val="20"/>
              </w:rPr>
              <w:t xml:space="preserve">To prepare research ethics and research governance applications </w:t>
            </w:r>
          </w:p>
          <w:p w14:paraId="40132CE2" w14:textId="77777777" w:rsidR="000542A4" w:rsidRPr="000542A4" w:rsidRDefault="000542A4" w:rsidP="009404BB">
            <w:pPr>
              <w:pStyle w:val="ListParagraph"/>
              <w:numPr>
                <w:ilvl w:val="0"/>
                <w:numId w:val="4"/>
              </w:numPr>
              <w:tabs>
                <w:tab w:val="left" w:pos="3686"/>
              </w:tabs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9404BB">
              <w:rPr>
                <w:rFonts w:ascii="Franklin Gothic Book" w:hAnsi="Franklin Gothic Book" w:cs="Arial"/>
                <w:sz w:val="20"/>
                <w:szCs w:val="20"/>
              </w:rPr>
              <w:t>Ensure the delivery of the studies, adapting according to changes in workload and study requirements</w:t>
            </w:r>
          </w:p>
          <w:p w14:paraId="3AADC061" w14:textId="77777777" w:rsidR="00B06A6D" w:rsidRPr="00B06A6D" w:rsidRDefault="00B06A6D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B06A6D">
              <w:rPr>
                <w:rFonts w:ascii="Franklin Gothic Book" w:hAnsi="Franklin Gothic Book" w:cs="Arial"/>
                <w:sz w:val="20"/>
                <w:szCs w:val="20"/>
              </w:rPr>
              <w:t>To review and synthesise existing research literature within the field</w:t>
            </w:r>
          </w:p>
          <w:p w14:paraId="36BA20C1" w14:textId="77777777" w:rsidR="00C910CD" w:rsidRPr="001E6E44" w:rsidRDefault="00A16578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participate in </w:t>
            </w:r>
            <w:r w:rsidR="000542A4">
              <w:rPr>
                <w:rFonts w:ascii="Franklin Gothic Book" w:hAnsi="Franklin Gothic Book"/>
                <w:sz w:val="20"/>
                <w:szCs w:val="20"/>
              </w:rPr>
              <w:t>centre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 research activities. </w:t>
            </w:r>
          </w:p>
          <w:p w14:paraId="1D876BF3" w14:textId="77777777" w:rsidR="001E6E44" w:rsidRPr="000542A4" w:rsidRDefault="001E6E44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To build and create networks both internally and externally to the university, to influence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 xml:space="preserve">decisions,   </w:t>
            </w:r>
            <w:proofErr w:type="gramEnd"/>
            <w:r>
              <w:rPr>
                <w:rFonts w:ascii="Franklin Gothic Book" w:hAnsi="Franklin Gothic Book"/>
                <w:sz w:val="20"/>
                <w:szCs w:val="20"/>
              </w:rPr>
              <w:t>explore future research requirements, and share research ideas for the benefit of research projects</w:t>
            </w:r>
          </w:p>
          <w:p w14:paraId="6F4508F7" w14:textId="77777777" w:rsidR="000542A4" w:rsidRDefault="000542A4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Ensure that work is undertaken and documented in a regulatory compliant way and be prepared for regular audits and inspections, as well as contributing to the development of the quality management system for the area of </w:t>
            </w:r>
            <w:r w:rsidRPr="009404BB">
              <w:rPr>
                <w:rFonts w:ascii="Franklin Gothic Book" w:hAnsi="Franklin Gothic Book"/>
                <w:sz w:val="20"/>
                <w:szCs w:val="20"/>
              </w:rPr>
              <w:t>trials.</w:t>
            </w:r>
          </w:p>
          <w:p w14:paraId="4675D4B4" w14:textId="77777777" w:rsidR="000542A4" w:rsidRDefault="000542A4" w:rsidP="000542A4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16DE9AA" w14:textId="77777777" w:rsidR="00C910CD" w:rsidRDefault="00C910CD" w:rsidP="00C910CD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0A9E44A" w14:textId="77777777" w:rsidR="00E75934" w:rsidRPr="00683C13" w:rsidRDefault="00E75934" w:rsidP="00E7593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>Other</w:t>
            </w:r>
          </w:p>
          <w:p w14:paraId="70A7DA4C" w14:textId="48059378" w:rsidR="00A16578" w:rsidRPr="00683C13" w:rsidRDefault="00A16578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engage effectively with industrial, commercial and public sector organisations, professional institutions, other academic institutions etc., regionally and </w:t>
            </w:r>
            <w:proofErr w:type="gramStart"/>
            <w:r w:rsidRPr="00683C13">
              <w:rPr>
                <w:rFonts w:ascii="Franklin Gothic Book" w:hAnsi="Franklin Gothic Book"/>
                <w:sz w:val="20"/>
                <w:szCs w:val="20"/>
              </w:rPr>
              <w:t>nationally  to</w:t>
            </w:r>
            <w:proofErr w:type="gramEnd"/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 raise awareness of the </w:t>
            </w:r>
            <w:r w:rsidR="009404BB">
              <w:rPr>
                <w:rFonts w:ascii="Franklin Gothic Book" w:hAnsi="Franklin Gothic Book"/>
                <w:sz w:val="20"/>
                <w:szCs w:val="20"/>
              </w:rPr>
              <w:t>Centre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’s profile, to cultivate strategically valuable alliances, and to pursue opportunities for collaboration across a range of activities. These activities are expected to contribute to the </w:t>
            </w:r>
            <w:r w:rsidR="009404BB">
              <w:rPr>
                <w:rFonts w:ascii="Franklin Gothic Book" w:hAnsi="Franklin Gothic Book"/>
                <w:sz w:val="20"/>
                <w:szCs w:val="20"/>
              </w:rPr>
              <w:t>Centre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 and the enhancement of its regional</w:t>
            </w:r>
            <w:r w:rsidR="001C7FF3" w:rsidRPr="00683C13">
              <w:rPr>
                <w:rFonts w:ascii="Franklin Gothic Book" w:hAnsi="Franklin Gothic Book"/>
                <w:sz w:val="20"/>
                <w:szCs w:val="20"/>
              </w:rPr>
              <w:t xml:space="preserve"> and national 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>profile.</w:t>
            </w:r>
          </w:p>
          <w:p w14:paraId="726E99A1" w14:textId="77777777" w:rsidR="00A16578" w:rsidRPr="00683C13" w:rsidRDefault="00A16578" w:rsidP="000542A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lastRenderedPageBreak/>
              <w:t>To undergo personal and professional development that is appropriate to and which will enhance performance.</w:t>
            </w:r>
          </w:p>
          <w:p w14:paraId="1808B7CB" w14:textId="13FFE29F" w:rsidR="0054332C" w:rsidRPr="00683C13" w:rsidRDefault="0054332C" w:rsidP="000542A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>To participate in administration and activit</w:t>
            </w:r>
            <w:r w:rsidR="004D31A9" w:rsidRPr="00683C13">
              <w:rPr>
                <w:rFonts w:ascii="Franklin Gothic Book" w:hAnsi="Franklin Gothic Book"/>
                <w:sz w:val="20"/>
                <w:szCs w:val="20"/>
              </w:rPr>
              <w:t xml:space="preserve">ies to promote the </w:t>
            </w:r>
            <w:r w:rsidR="009404BB">
              <w:rPr>
                <w:rFonts w:ascii="Franklin Gothic Book" w:hAnsi="Franklin Gothic Book"/>
                <w:sz w:val="20"/>
                <w:szCs w:val="20"/>
              </w:rPr>
              <w:t xml:space="preserve">Centre </w:t>
            </w:r>
            <w:r w:rsidR="004D31A9" w:rsidRPr="00683C13">
              <w:rPr>
                <w:rFonts w:ascii="Franklin Gothic Book" w:hAnsi="Franklin Gothic Book"/>
                <w:sz w:val="20"/>
                <w:szCs w:val="20"/>
              </w:rPr>
              <w:t>and its work to the wider University and the outside world</w:t>
            </w:r>
          </w:p>
          <w:p w14:paraId="217F956E" w14:textId="77777777" w:rsidR="006A5682" w:rsidRPr="00683C13" w:rsidRDefault="00E75934" w:rsidP="000542A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Any other duties </w:t>
            </w:r>
            <w:r w:rsidR="00A16578" w:rsidRPr="00683C13">
              <w:rPr>
                <w:rFonts w:ascii="Franklin Gothic Book" w:hAnsi="Franklin Gothic Book"/>
                <w:sz w:val="20"/>
                <w:szCs w:val="20"/>
              </w:rPr>
              <w:t>not included above, but consistent with the role</w:t>
            </w:r>
            <w:r w:rsidR="001C7FF3" w:rsidRPr="00683C13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14:paraId="369456A8" w14:textId="77777777" w:rsidR="006A5682" w:rsidRPr="00683C13" w:rsidRDefault="006A5682" w:rsidP="0001115C">
            <w:pPr>
              <w:spacing w:after="0" w:line="240" w:lineRule="auto"/>
              <w:ind w:left="360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</w:tbl>
    <w:p w14:paraId="240EB9BD" w14:textId="77777777" w:rsidR="00DD76C4" w:rsidRDefault="00DD76C4" w:rsidP="00BA14EE">
      <w:pPr>
        <w:spacing w:after="0" w:line="240" w:lineRule="auto"/>
        <w:rPr>
          <w:rFonts w:ascii="Franklin Gothic Book" w:eastAsia="Times New Roman" w:hAnsi="Franklin Gothic Book"/>
          <w:b/>
          <w:sz w:val="20"/>
          <w:szCs w:val="20"/>
          <w:lang w:eastAsia="en-GB"/>
        </w:rPr>
      </w:pPr>
    </w:p>
    <w:p w14:paraId="63F84E9E" w14:textId="77777777" w:rsidR="00BA14EE" w:rsidRDefault="00BB4F8D" w:rsidP="00BA14EE">
      <w:pPr>
        <w:spacing w:after="0" w:line="240" w:lineRule="auto"/>
        <w:rPr>
          <w:rFonts w:ascii="Franklin Gothic Book" w:eastAsia="Times New Roman" w:hAnsi="Franklin Gothic Book"/>
          <w:b/>
          <w:sz w:val="20"/>
          <w:szCs w:val="20"/>
          <w:lang w:eastAsia="en-GB"/>
        </w:rPr>
      </w:pPr>
      <w:r w:rsidRPr="00683C13">
        <w:rPr>
          <w:rFonts w:ascii="Franklin Gothic Book" w:eastAsia="Times New Roman" w:hAnsi="Franklin Gothic Book"/>
          <w:b/>
          <w:sz w:val="20"/>
          <w:szCs w:val="20"/>
          <w:lang w:eastAsia="en-GB"/>
        </w:rPr>
        <w:t xml:space="preserve">Person Specification </w:t>
      </w:r>
    </w:p>
    <w:p w14:paraId="47ECDDC3" w14:textId="77777777" w:rsidR="00DD76C4" w:rsidRPr="00683C13" w:rsidRDefault="00DD76C4" w:rsidP="00BA14EE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B7093" w:rsidRPr="00683C13" w14:paraId="73943000" w14:textId="77777777" w:rsidTr="0001115C">
        <w:trPr>
          <w:trHeight w:val="455"/>
        </w:trPr>
        <w:tc>
          <w:tcPr>
            <w:tcW w:w="9242" w:type="dxa"/>
            <w:vAlign w:val="center"/>
          </w:tcPr>
          <w:p w14:paraId="65045DED" w14:textId="77777777" w:rsidR="00BB7093" w:rsidRPr="00683C13" w:rsidRDefault="00BB7093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>Essential Criteria (maximum of 10)</w:t>
            </w:r>
          </w:p>
        </w:tc>
      </w:tr>
      <w:tr w:rsidR="00BB7093" w:rsidRPr="00683C13" w14:paraId="5172C70C" w14:textId="77777777" w:rsidTr="0001115C">
        <w:tc>
          <w:tcPr>
            <w:tcW w:w="9242" w:type="dxa"/>
          </w:tcPr>
          <w:p w14:paraId="17026737" w14:textId="77777777" w:rsidR="003822E9" w:rsidRPr="00683C13" w:rsidRDefault="003822E9" w:rsidP="0001115C">
            <w:p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523E5C28" w14:textId="77777777" w:rsidR="00D144AE" w:rsidRPr="00D84FDF" w:rsidRDefault="00D144AE" w:rsidP="00D144AE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 w:rsidRPr="00D84FDF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Qualifications and Education</w:t>
            </w:r>
          </w:p>
          <w:p w14:paraId="3D6246B2" w14:textId="77777777" w:rsidR="00D144AE" w:rsidRDefault="00D144AE" w:rsidP="00D144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Postgraduate degree at PhD level in a related subject area or relevant experience</w:t>
            </w:r>
          </w:p>
          <w:p w14:paraId="7E3EDE2C" w14:textId="77777777" w:rsidR="00D144AE" w:rsidRDefault="00D144AE" w:rsidP="00D144AE">
            <w:p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4CDE3113" w14:textId="77777777" w:rsidR="00D144AE" w:rsidRPr="00D84FDF" w:rsidRDefault="00D144AE" w:rsidP="00D144AE">
            <w:pPr>
              <w:jc w:val="both"/>
              <w:rPr>
                <w:rFonts w:ascii="Franklin Gothic Book" w:hAnsi="Franklin Gothic Book" w:cs="Arial"/>
                <w:sz w:val="20"/>
                <w:szCs w:val="20"/>
                <w:u w:val="single"/>
              </w:rPr>
            </w:pPr>
            <w:r w:rsidRPr="00D84FDF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Knowledge, Skills and Experience</w:t>
            </w:r>
          </w:p>
          <w:p w14:paraId="030D7FBF" w14:textId="77777777" w:rsidR="000542A4" w:rsidRDefault="00D144AE" w:rsidP="000542A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An established expertise and proven portfolio of research and/or relevant experience withi</w:t>
            </w:r>
            <w:r w:rsidR="000542A4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n trials</w:t>
            </w:r>
          </w:p>
          <w:p w14:paraId="37EA6DB2" w14:textId="77777777" w:rsidR="000542A4" w:rsidRDefault="000542A4" w:rsidP="000542A4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377F1F0F" w14:textId="77777777" w:rsidR="000542A4" w:rsidRPr="000542A4" w:rsidRDefault="000542A4" w:rsidP="000542A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0542A4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Specialist knowledge of appropriate trial governance, systems and processes</w:t>
            </w:r>
          </w:p>
          <w:p w14:paraId="22D74151" w14:textId="77777777" w:rsidR="00D144AE" w:rsidRDefault="00D144AE" w:rsidP="00D144A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36F1831D" w14:textId="77777777" w:rsidR="00D144AE" w:rsidRDefault="00D144AE" w:rsidP="00D144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Proven ability to publish in national journals</w:t>
            </w:r>
          </w:p>
          <w:p w14:paraId="6A3FBC56" w14:textId="77777777" w:rsidR="00D144AE" w:rsidRDefault="00D144AE" w:rsidP="00D144A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2A29100D" w14:textId="77777777" w:rsidR="00D144AE" w:rsidRDefault="00D144AE" w:rsidP="00D144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Proven ability to be successful in competitive research funding</w:t>
            </w:r>
          </w:p>
          <w:p w14:paraId="04599047" w14:textId="77777777" w:rsidR="00D144AE" w:rsidRDefault="00D144AE" w:rsidP="00D144A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7B00A731" w14:textId="77777777" w:rsidR="00D144AE" w:rsidRPr="00D84FDF" w:rsidRDefault="00D144AE" w:rsidP="00D144AE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 w:rsidRPr="00D84FDF"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  <w:t>Communication and Team Working</w:t>
            </w:r>
          </w:p>
          <w:p w14:paraId="631AF3DE" w14:textId="77777777" w:rsidR="00D144AE" w:rsidRDefault="00D144AE" w:rsidP="00D144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Proven ability in effective and persuasive communication</w:t>
            </w:r>
          </w:p>
          <w:p w14:paraId="1C0A693D" w14:textId="77777777" w:rsidR="00D144AE" w:rsidRDefault="00D144AE" w:rsidP="00D144AE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5673F79D" w14:textId="77777777" w:rsidR="00D144AE" w:rsidRDefault="00D144AE" w:rsidP="00D144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D144AE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Ability to supervise the work of others to focus team efforts and motivate individuals</w:t>
            </w:r>
          </w:p>
          <w:p w14:paraId="39EF338D" w14:textId="77777777" w:rsidR="00D144AE" w:rsidRPr="00D84FDF" w:rsidRDefault="00D144AE" w:rsidP="00D144AE">
            <w:pPr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br/>
            </w:r>
            <w:r w:rsidRPr="00D84FDF"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  <w:t>Other</w:t>
            </w:r>
          </w:p>
          <w:p w14:paraId="2899892E" w14:textId="77777777" w:rsidR="00D144AE" w:rsidRPr="00D144AE" w:rsidRDefault="00D144AE" w:rsidP="00D144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D144AE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Proven ability to demonstrate creativity, innovation and team</w:t>
            </w: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-</w:t>
            </w:r>
            <w:r w:rsidRPr="00D144AE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working within work</w:t>
            </w:r>
          </w:p>
          <w:p w14:paraId="25308533" w14:textId="77777777" w:rsidR="006A5682" w:rsidRPr="00683C13" w:rsidRDefault="006A5682" w:rsidP="00D144A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  <w:tr w:rsidR="00BB7093" w:rsidRPr="00683C13" w14:paraId="48ABD9D1" w14:textId="77777777" w:rsidTr="0001115C">
        <w:trPr>
          <w:trHeight w:val="433"/>
        </w:trPr>
        <w:tc>
          <w:tcPr>
            <w:tcW w:w="9242" w:type="dxa"/>
            <w:vAlign w:val="center"/>
          </w:tcPr>
          <w:p w14:paraId="3B4B092D" w14:textId="77777777" w:rsidR="00BB7093" w:rsidRPr="00683C13" w:rsidRDefault="00BB7093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>Desirable Criteria (if appropriate)</w:t>
            </w:r>
          </w:p>
        </w:tc>
      </w:tr>
      <w:tr w:rsidR="00BA14EE" w:rsidRPr="00683C13" w14:paraId="794765B3" w14:textId="77777777" w:rsidTr="0001115C">
        <w:tc>
          <w:tcPr>
            <w:tcW w:w="9242" w:type="dxa"/>
          </w:tcPr>
          <w:p w14:paraId="5B810A7B" w14:textId="77777777" w:rsidR="003822E9" w:rsidRPr="00FD32C8" w:rsidRDefault="003822E9" w:rsidP="00FD32C8">
            <w:p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78D37A8" w14:textId="3D47F043" w:rsidR="003822E9" w:rsidRPr="00FD32C8" w:rsidRDefault="00CC2BBE" w:rsidP="00FD32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FD32C8">
              <w:rPr>
                <w:rFonts w:ascii="Franklin Gothic Book" w:hAnsi="Franklin Gothic Book" w:cs="Arial"/>
                <w:sz w:val="20"/>
                <w:szCs w:val="20"/>
              </w:rPr>
              <w:t xml:space="preserve">Evidence </w:t>
            </w:r>
            <w:r w:rsidR="000542A4" w:rsidRPr="00FD32C8">
              <w:rPr>
                <w:rFonts w:ascii="Franklin Gothic Book" w:hAnsi="Franklin Gothic Book" w:cs="Arial"/>
                <w:sz w:val="20"/>
                <w:szCs w:val="20"/>
              </w:rPr>
              <w:t>of collaborations with industry, NHS or social care</w:t>
            </w:r>
            <w:r w:rsidR="003822E9" w:rsidRPr="00FD32C8">
              <w:rPr>
                <w:rFonts w:ascii="Franklin Gothic Book" w:hAnsi="Franklin Gothic Book" w:cs="Arial"/>
                <w:sz w:val="20"/>
                <w:szCs w:val="20"/>
              </w:rPr>
              <w:br/>
            </w:r>
          </w:p>
          <w:p w14:paraId="6F9CE67B" w14:textId="6F25695A" w:rsidR="00A16578" w:rsidRPr="00FD32C8" w:rsidRDefault="003822E9" w:rsidP="00FD32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FD32C8">
              <w:rPr>
                <w:rFonts w:ascii="Franklin Gothic Book" w:hAnsi="Franklin Gothic Book" w:cs="Arial"/>
                <w:sz w:val="20"/>
                <w:szCs w:val="20"/>
              </w:rPr>
              <w:t xml:space="preserve"> Proven ability</w:t>
            </w:r>
            <w:r w:rsidR="00A16578" w:rsidRPr="00FD32C8">
              <w:rPr>
                <w:rFonts w:ascii="Franklin Gothic Book" w:hAnsi="Franklin Gothic Book" w:cs="Arial"/>
                <w:sz w:val="20"/>
                <w:szCs w:val="20"/>
              </w:rPr>
              <w:t xml:space="preserve"> to adapt to the changing requirements of the Higher Education community. </w:t>
            </w:r>
          </w:p>
          <w:p w14:paraId="7142F8F3" w14:textId="77777777" w:rsidR="001C7FF3" w:rsidRPr="00683C13" w:rsidRDefault="001C7FF3" w:rsidP="001C7FF3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3155790A" w14:textId="13877C20" w:rsidR="000542A4" w:rsidRPr="00FD32C8" w:rsidRDefault="00A16578" w:rsidP="00FD32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FD32C8">
              <w:rPr>
                <w:rFonts w:ascii="Franklin Gothic Book" w:hAnsi="Franklin Gothic Book" w:cs="Arial"/>
                <w:sz w:val="20"/>
                <w:szCs w:val="20"/>
              </w:rPr>
              <w:t xml:space="preserve">Evidence of ability to participate in and develop both internal and external networks and utilise them to enhance </w:t>
            </w:r>
            <w:r w:rsidR="00C910CD" w:rsidRPr="00FD32C8">
              <w:rPr>
                <w:rFonts w:ascii="Franklin Gothic Book" w:hAnsi="Franklin Gothic Book" w:cs="Arial"/>
                <w:sz w:val="20"/>
                <w:szCs w:val="20"/>
              </w:rPr>
              <w:t xml:space="preserve">the </w:t>
            </w:r>
            <w:r w:rsidRPr="00FD32C8">
              <w:rPr>
                <w:rFonts w:ascii="Franklin Gothic Book" w:hAnsi="Franklin Gothic Book" w:cs="Arial"/>
                <w:sz w:val="20"/>
                <w:szCs w:val="20"/>
              </w:rPr>
              <w:t>rese</w:t>
            </w:r>
            <w:r w:rsidR="001C7FF3" w:rsidRPr="00FD32C8">
              <w:rPr>
                <w:rFonts w:ascii="Franklin Gothic Book" w:hAnsi="Franklin Gothic Book" w:cs="Arial"/>
                <w:sz w:val="20"/>
                <w:szCs w:val="20"/>
              </w:rPr>
              <w:t xml:space="preserve">arch activities of the </w:t>
            </w:r>
            <w:r w:rsidR="000542A4" w:rsidRPr="00FD32C8">
              <w:rPr>
                <w:rFonts w:ascii="Franklin Gothic Book" w:hAnsi="Franklin Gothic Book" w:cs="Arial"/>
                <w:sz w:val="20"/>
                <w:szCs w:val="20"/>
              </w:rPr>
              <w:t>Centre</w:t>
            </w:r>
            <w:r w:rsidR="001C7FF3" w:rsidRPr="00FD32C8">
              <w:rPr>
                <w:rFonts w:ascii="Franklin Gothic Book" w:hAnsi="Franklin Gothic Book" w:cs="Arial"/>
                <w:sz w:val="20"/>
                <w:szCs w:val="20"/>
              </w:rPr>
              <w:t xml:space="preserve">. </w:t>
            </w:r>
          </w:p>
          <w:p w14:paraId="37114ABA" w14:textId="77777777" w:rsidR="000542A4" w:rsidRPr="000542A4" w:rsidRDefault="000542A4" w:rsidP="000542A4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D6C9019" w14:textId="77777777" w:rsidR="000542A4" w:rsidRDefault="000542A4" w:rsidP="00FD32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0542A4">
              <w:rPr>
                <w:rFonts w:ascii="Franklin Gothic Book" w:hAnsi="Franklin Gothic Book" w:cs="Arial"/>
                <w:sz w:val="20"/>
                <w:szCs w:val="20"/>
              </w:rPr>
              <w:t>A commitment to high quality patient and public involvement</w:t>
            </w:r>
          </w:p>
          <w:p w14:paraId="38E0D058" w14:textId="77777777" w:rsidR="000542A4" w:rsidRPr="000542A4" w:rsidRDefault="000542A4" w:rsidP="000542A4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3A5A1D4" w14:textId="77777777" w:rsidR="000542A4" w:rsidRPr="000542A4" w:rsidRDefault="000542A4" w:rsidP="00FD32C8">
            <w:pPr>
              <w:pStyle w:val="ListParagraph"/>
              <w:numPr>
                <w:ilvl w:val="0"/>
                <w:numId w:val="21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916E0A">
              <w:rPr>
                <w:rFonts w:ascii="Franklin Gothic Book" w:hAnsi="Franklin Gothic Book" w:cs="Arial"/>
                <w:sz w:val="20"/>
                <w:szCs w:val="20"/>
              </w:rPr>
              <w:t>Fluency in Welsh, written and oral</w:t>
            </w:r>
          </w:p>
          <w:p w14:paraId="243DFE09" w14:textId="77777777" w:rsidR="006A5682" w:rsidRPr="00683C13" w:rsidRDefault="006A5682" w:rsidP="001C7FF3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</w:tbl>
    <w:p w14:paraId="43157A57" w14:textId="77777777" w:rsidR="00BA14EE" w:rsidRPr="004E151E" w:rsidRDefault="00BA14EE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A14EE" w:rsidRPr="0001115C" w14:paraId="3CB71087" w14:textId="77777777" w:rsidTr="0001115C">
        <w:tc>
          <w:tcPr>
            <w:tcW w:w="9242" w:type="dxa"/>
          </w:tcPr>
          <w:p w14:paraId="57123480" w14:textId="14F4BA4F" w:rsidR="006A5682" w:rsidRDefault="00BA14EE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  <w:r w:rsidRPr="004E151E">
              <w:rPr>
                <w:rFonts w:ascii="Franklin Gothic Book" w:eastAsia="Times New Roman" w:hAnsi="Franklin Gothic Book"/>
                <w:b/>
                <w:lang w:eastAsia="en-GB"/>
              </w:rPr>
              <w:t>Additional Information</w:t>
            </w:r>
          </w:p>
          <w:p w14:paraId="7074F7E0" w14:textId="77777777" w:rsidR="00DD76C4" w:rsidRDefault="00DD76C4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  <w:p w14:paraId="5256435C" w14:textId="77777777" w:rsidR="00DD76C4" w:rsidRDefault="00DD76C4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  <w:p w14:paraId="52630B58" w14:textId="77777777" w:rsidR="00DD76C4" w:rsidRPr="0001115C" w:rsidRDefault="00DD76C4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</w:tc>
      </w:tr>
    </w:tbl>
    <w:p w14:paraId="5601D18D" w14:textId="77777777" w:rsidR="004E151E" w:rsidRPr="00BB4F8D" w:rsidRDefault="004E151E" w:rsidP="00530260">
      <w:pPr>
        <w:rPr>
          <w:rFonts w:ascii="Franklin Gothic Book" w:hAnsi="Franklin Gothic Book"/>
        </w:rPr>
      </w:pPr>
    </w:p>
    <w:sectPr w:rsidR="004E151E" w:rsidRPr="00BB4F8D" w:rsidSect="00E621DE"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E52C" w14:textId="77777777" w:rsidR="00203583" w:rsidRDefault="00203583" w:rsidP="003C3D18">
      <w:pPr>
        <w:spacing w:after="0" w:line="240" w:lineRule="auto"/>
      </w:pPr>
      <w:r>
        <w:separator/>
      </w:r>
    </w:p>
  </w:endnote>
  <w:endnote w:type="continuationSeparator" w:id="0">
    <w:p w14:paraId="59B64664" w14:textId="77777777" w:rsidR="00203583" w:rsidRDefault="00203583" w:rsidP="003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17BE" w14:textId="77777777" w:rsidR="00203583" w:rsidRDefault="00203583" w:rsidP="003C3D18">
      <w:pPr>
        <w:spacing w:after="0" w:line="240" w:lineRule="auto"/>
      </w:pPr>
      <w:r>
        <w:separator/>
      </w:r>
    </w:p>
  </w:footnote>
  <w:footnote w:type="continuationSeparator" w:id="0">
    <w:p w14:paraId="26169E5F" w14:textId="77777777" w:rsidR="00203583" w:rsidRDefault="00203583" w:rsidP="003C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7C8"/>
    <w:multiLevelType w:val="hybridMultilevel"/>
    <w:tmpl w:val="6512F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074B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776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0E39"/>
    <w:multiLevelType w:val="hybridMultilevel"/>
    <w:tmpl w:val="D708CE7E"/>
    <w:lvl w:ilvl="0" w:tplc="E2C687CA">
      <w:start w:val="1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A2FE3"/>
    <w:multiLevelType w:val="hybridMultilevel"/>
    <w:tmpl w:val="9A74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79AA"/>
    <w:multiLevelType w:val="hybridMultilevel"/>
    <w:tmpl w:val="5D028D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92380"/>
    <w:multiLevelType w:val="hybridMultilevel"/>
    <w:tmpl w:val="1F404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4309"/>
    <w:multiLevelType w:val="hybridMultilevel"/>
    <w:tmpl w:val="FAD2FF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A6A18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8345A"/>
    <w:multiLevelType w:val="hybridMultilevel"/>
    <w:tmpl w:val="32983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76E40"/>
    <w:multiLevelType w:val="hybridMultilevel"/>
    <w:tmpl w:val="A8BA8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104DF3"/>
    <w:multiLevelType w:val="multilevel"/>
    <w:tmpl w:val="B86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A4203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011C0"/>
    <w:multiLevelType w:val="hybridMultilevel"/>
    <w:tmpl w:val="F9AA8F26"/>
    <w:lvl w:ilvl="0" w:tplc="274629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C044F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C2CC6"/>
    <w:multiLevelType w:val="hybridMultilevel"/>
    <w:tmpl w:val="A97A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42C09"/>
    <w:multiLevelType w:val="hybridMultilevel"/>
    <w:tmpl w:val="5EB4B584"/>
    <w:lvl w:ilvl="0" w:tplc="F95608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C66B9"/>
    <w:multiLevelType w:val="multilevel"/>
    <w:tmpl w:val="3D0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4099B"/>
    <w:multiLevelType w:val="multilevel"/>
    <w:tmpl w:val="76F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06471F"/>
    <w:multiLevelType w:val="singleLevel"/>
    <w:tmpl w:val="B1B86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num w:numId="1" w16cid:durableId="337386529">
    <w:abstractNumId w:val="11"/>
  </w:num>
  <w:num w:numId="2" w16cid:durableId="2015839380">
    <w:abstractNumId w:val="18"/>
  </w:num>
  <w:num w:numId="3" w16cid:durableId="774591235">
    <w:abstractNumId w:val="17"/>
  </w:num>
  <w:num w:numId="4" w16cid:durableId="1752042686">
    <w:abstractNumId w:val="19"/>
  </w:num>
  <w:num w:numId="5" w16cid:durableId="1968272810">
    <w:abstractNumId w:val="15"/>
  </w:num>
  <w:num w:numId="6" w16cid:durableId="253628926">
    <w:abstractNumId w:val="7"/>
  </w:num>
  <w:num w:numId="7" w16cid:durableId="1113131365">
    <w:abstractNumId w:val="5"/>
  </w:num>
  <w:num w:numId="8" w16cid:durableId="2087650678">
    <w:abstractNumId w:val="4"/>
  </w:num>
  <w:num w:numId="9" w16cid:durableId="1931040692">
    <w:abstractNumId w:val="13"/>
  </w:num>
  <w:num w:numId="10" w16cid:durableId="350228249">
    <w:abstractNumId w:val="16"/>
  </w:num>
  <w:num w:numId="11" w16cid:durableId="291710349">
    <w:abstractNumId w:val="10"/>
  </w:num>
  <w:num w:numId="12" w16cid:durableId="1317606348">
    <w:abstractNumId w:val="8"/>
  </w:num>
  <w:num w:numId="13" w16cid:durableId="743258749">
    <w:abstractNumId w:val="3"/>
  </w:num>
  <w:num w:numId="14" w16cid:durableId="1475415000">
    <w:abstractNumId w:val="14"/>
  </w:num>
  <w:num w:numId="15" w16cid:durableId="1453791112">
    <w:abstractNumId w:val="2"/>
  </w:num>
  <w:num w:numId="16" w16cid:durableId="671155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2653964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6092813">
    <w:abstractNumId w:val="6"/>
  </w:num>
  <w:num w:numId="19" w16cid:durableId="112483337">
    <w:abstractNumId w:val="1"/>
  </w:num>
  <w:num w:numId="20" w16cid:durableId="992874145">
    <w:abstractNumId w:val="12"/>
  </w:num>
  <w:num w:numId="21" w16cid:durableId="159567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F8D"/>
    <w:rsid w:val="0001115C"/>
    <w:rsid w:val="00032718"/>
    <w:rsid w:val="00036FB9"/>
    <w:rsid w:val="000542A4"/>
    <w:rsid w:val="00062D79"/>
    <w:rsid w:val="000A6609"/>
    <w:rsid w:val="00116DC1"/>
    <w:rsid w:val="001C7FF3"/>
    <w:rsid w:val="001E6E44"/>
    <w:rsid w:val="00203583"/>
    <w:rsid w:val="00207193"/>
    <w:rsid w:val="00215F74"/>
    <w:rsid w:val="0027638B"/>
    <w:rsid w:val="00331FC3"/>
    <w:rsid w:val="003822E9"/>
    <w:rsid w:val="003C2B65"/>
    <w:rsid w:val="003C3D18"/>
    <w:rsid w:val="003E0F39"/>
    <w:rsid w:val="003E7DC5"/>
    <w:rsid w:val="004228CE"/>
    <w:rsid w:val="00451A4E"/>
    <w:rsid w:val="004D31A9"/>
    <w:rsid w:val="004E151E"/>
    <w:rsid w:val="00510B84"/>
    <w:rsid w:val="00530260"/>
    <w:rsid w:val="0054332C"/>
    <w:rsid w:val="00550B63"/>
    <w:rsid w:val="00587AEA"/>
    <w:rsid w:val="005D03F5"/>
    <w:rsid w:val="0061563C"/>
    <w:rsid w:val="0065347F"/>
    <w:rsid w:val="00683C13"/>
    <w:rsid w:val="006A150E"/>
    <w:rsid w:val="006A3248"/>
    <w:rsid w:val="006A5682"/>
    <w:rsid w:val="006D35F2"/>
    <w:rsid w:val="00771958"/>
    <w:rsid w:val="007E2D01"/>
    <w:rsid w:val="00892F7E"/>
    <w:rsid w:val="008C7501"/>
    <w:rsid w:val="008F7BB0"/>
    <w:rsid w:val="0090093B"/>
    <w:rsid w:val="00902B89"/>
    <w:rsid w:val="00937A4A"/>
    <w:rsid w:val="009404BB"/>
    <w:rsid w:val="00951633"/>
    <w:rsid w:val="00976917"/>
    <w:rsid w:val="009C1D1E"/>
    <w:rsid w:val="009D6CB1"/>
    <w:rsid w:val="009E6C21"/>
    <w:rsid w:val="00A16578"/>
    <w:rsid w:val="00AF7B07"/>
    <w:rsid w:val="00B06A6D"/>
    <w:rsid w:val="00BA14EE"/>
    <w:rsid w:val="00BB4F8D"/>
    <w:rsid w:val="00BB7093"/>
    <w:rsid w:val="00BF0284"/>
    <w:rsid w:val="00C340AB"/>
    <w:rsid w:val="00C910CD"/>
    <w:rsid w:val="00CC28AD"/>
    <w:rsid w:val="00CC2BBE"/>
    <w:rsid w:val="00CE0339"/>
    <w:rsid w:val="00D144AE"/>
    <w:rsid w:val="00D223FC"/>
    <w:rsid w:val="00D264EB"/>
    <w:rsid w:val="00D402F3"/>
    <w:rsid w:val="00D84FDF"/>
    <w:rsid w:val="00DA4C4C"/>
    <w:rsid w:val="00DA694A"/>
    <w:rsid w:val="00DB322F"/>
    <w:rsid w:val="00DC7D33"/>
    <w:rsid w:val="00DD76C4"/>
    <w:rsid w:val="00E1270C"/>
    <w:rsid w:val="00E30732"/>
    <w:rsid w:val="00E621DE"/>
    <w:rsid w:val="00E67D6D"/>
    <w:rsid w:val="00E75934"/>
    <w:rsid w:val="00ED203C"/>
    <w:rsid w:val="00EE776C"/>
    <w:rsid w:val="00F042A5"/>
    <w:rsid w:val="00F23D8D"/>
    <w:rsid w:val="00F74109"/>
    <w:rsid w:val="00F953E5"/>
    <w:rsid w:val="00F979EA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715D"/>
  <w15:docId w15:val="{2BAE4254-5042-4920-8604-47099DBA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label">
    <w:name w:val="fieldlabel"/>
    <w:basedOn w:val="DefaultParagraphFont"/>
    <w:rsid w:val="00BB4F8D"/>
  </w:style>
  <w:style w:type="character" w:customStyle="1" w:styleId="text">
    <w:name w:val="text"/>
    <w:basedOn w:val="DefaultParagraphFont"/>
    <w:rsid w:val="00BB4F8D"/>
  </w:style>
  <w:style w:type="paragraph" w:styleId="BalloonText">
    <w:name w:val="Balloon Text"/>
    <w:basedOn w:val="Normal"/>
    <w:link w:val="BalloonTextChar"/>
    <w:uiPriority w:val="99"/>
    <w:semiHidden/>
    <w:unhideWhenUsed/>
    <w:rsid w:val="00B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D18"/>
  </w:style>
  <w:style w:type="paragraph" w:styleId="Footer">
    <w:name w:val="footer"/>
    <w:basedOn w:val="Normal"/>
    <w:link w:val="FooterChar"/>
    <w:uiPriority w:val="99"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a134d-b0ba-42e5-a584-2ff4341e3220" xsi:nil="true"/>
    <lcf76f155ced4ddcb4097134ff3c332f xmlns="5fee4ca5-8344-4afe-9de9-c6a8eee085d1">
      <Terms xmlns="http://schemas.microsoft.com/office/infopath/2007/PartnerControls"/>
    </lcf76f155ced4ddcb4097134ff3c332f>
    <_Flow_SignoffStatus xmlns="5fee4ca5-8344-4afe-9de9-c6a8eee085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29C7ACE53E442AD274C656B2D6210" ma:contentTypeVersion="18" ma:contentTypeDescription="Create a new document." ma:contentTypeScope="" ma:versionID="7bc9862d20852c2826bbc280ec3b1ebc">
  <xsd:schema xmlns:xsd="http://www.w3.org/2001/XMLSchema" xmlns:xs="http://www.w3.org/2001/XMLSchema" xmlns:p="http://schemas.microsoft.com/office/2006/metadata/properties" xmlns:ns2="5fee4ca5-8344-4afe-9de9-c6a8eee085d1" xmlns:ns3="500a134d-b0ba-42e5-a584-2ff4341e3220" targetNamespace="http://schemas.microsoft.com/office/2006/metadata/properties" ma:root="true" ma:fieldsID="0cdd9c67c82f4a30be81b82975d6abdd" ns2:_="" ns3:_="">
    <xsd:import namespace="5fee4ca5-8344-4afe-9de9-c6a8eee085d1"/>
    <xsd:import namespace="500a134d-b0ba-42e5-a584-2ff4341e3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e4ca5-8344-4afe-9de9-c6a8eee08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a134d-b0ba-42e5-a584-2ff4341e3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75dd42-dc5c-4e5c-a8ac-967390d0ce96}" ma:internalName="TaxCatchAll" ma:showField="CatchAllData" ma:web="500a134d-b0ba-42e5-a584-2ff4341e3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B6D43-C066-4059-945C-2E9E3B73F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DA74C-2BB3-48E0-8861-6C5690A99616}">
  <ds:schemaRefs>
    <ds:schemaRef ds:uri="http://schemas.microsoft.com/office/2006/metadata/properties"/>
    <ds:schemaRef ds:uri="http://schemas.microsoft.com/office/infopath/2007/PartnerControls"/>
    <ds:schemaRef ds:uri="500a134d-b0ba-42e5-a584-2ff4341e3220"/>
    <ds:schemaRef ds:uri="5fee4ca5-8344-4afe-9de9-c6a8eee085d1"/>
  </ds:schemaRefs>
</ds:datastoreItem>
</file>

<file path=customXml/itemProps3.xml><?xml version="1.0" encoding="utf-8"?>
<ds:datastoreItem xmlns:ds="http://schemas.openxmlformats.org/officeDocument/2006/customXml" ds:itemID="{44F7A861-E170-4E96-96EE-D9D1E23E5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e4ca5-8344-4afe-9de9-c6a8eee085d1"/>
    <ds:schemaRef ds:uri="500a134d-b0ba-42e5-a584-2ff4341e3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3589</Characters>
  <Application>Microsoft Office Word</Application>
  <DocSecurity>0</DocSecurity>
  <Lines>112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Stephen Langford</cp:lastModifiedBy>
  <cp:revision>7</cp:revision>
  <cp:lastPrinted>2012-12-17T13:58:00Z</cp:lastPrinted>
  <dcterms:created xsi:type="dcterms:W3CDTF">2015-09-04T10:55:00Z</dcterms:created>
  <dcterms:modified xsi:type="dcterms:W3CDTF">2025-10-20T12:49:00Z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0x010100E6229C7ACE53E442AD274C656B2D6210</vt:lpwstr>
  </property>
  <property fmtid="{D5CDD505-2E9C-101B-9397-08002B2CF9AE}" pid="3" name="MediaServiceImageTags">
    <vt:lpwstr/>
  </property>
</Properties>
</file>