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Main Function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To conduct high-level research in the computational modelling of particle-stabilised (Pickering) foams and emulsions, using OpenFOAM-based multiphase CFD, contributing to the School’s research outputs through publications, model development, and mechanistic understanding of interfacial phenomena.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Main Duties and Responsibilities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Research</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lang w:val="en-GB" w:eastAsia="en-GB" w:bidi="en-GB"/>
        </w:rPr>
      </w:pPr>
      <w:r>
        <w:rPr>
          <w:rFonts w:ascii="Arial" w:hAnsi="Arial" w:eastAsia="Arial" w:cs="Arial"/>
          <w:lang w:val="en-GB" w:eastAsia="en-GB" w:bidi="en-GB"/>
        </w:rPr>
        <w:t xml:space="preserve">To conduct research within the field of computational modelling of particle-stabilised (Pickering) foams and emulsions and contribute to the overall research performance of the School and University by the production of measurable outputs including bidding for funding, publishing in national academic journals and conferences, and the recruitment and supervision of postgraduate research students;</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lang w:val="en-GB" w:eastAsia="en-GB" w:bidi="en-GB"/>
        </w:rPr>
      </w:pPr>
      <w:r>
        <w:rPr>
          <w:rFonts w:ascii="Arial" w:hAnsi="Arial" w:eastAsia="Arial" w:cs="Arial"/>
          <w:lang w:val="en-GB" w:eastAsia="en-GB" w:bidi="en-GB"/>
        </w:rPr>
        <w:t xml:space="preserve">To develop research objectives and proposals for own or joint research including research funding proposals;</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lang w:val="en-GB" w:eastAsia="en-GB" w:bidi="en-GB"/>
        </w:rPr>
      </w:pPr>
      <w:r>
        <w:rPr>
          <w:rFonts w:ascii="Arial" w:hAnsi="Arial" w:eastAsia="Arial" w:cs="Arial"/>
          <w:lang w:val="en-GB" w:eastAsia="en-GB" w:bidi="en-GB"/>
        </w:rPr>
        <w:t xml:space="preserve">To develop and apply OpenFOAM-based numerical models for particle-stabilised (Pickering) foams, emulsions, and bubble systems;</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lang w:val="en-GB" w:eastAsia="en-GB" w:bidi="en-GB"/>
        </w:rPr>
      </w:pPr>
      <w:r>
        <w:rPr>
          <w:rFonts w:ascii="Arial" w:hAnsi="Arial" w:eastAsia="Arial" w:cs="Arial"/>
          <w:lang w:val="en-GB" w:eastAsia="en-GB" w:bidi="en-GB"/>
        </w:rPr>
        <w:t xml:space="preserve">To simulate gas–liquid–solid interactions, focusing on particle adsorption, interfacial stabilisation, and foam/bubble dynamics;</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lang w:val="en-GB" w:eastAsia="en-GB" w:bidi="en-GB"/>
        </w:rPr>
      </w:pPr>
      <w:r>
        <w:rPr>
          <w:rFonts w:ascii="Arial" w:hAnsi="Arial" w:eastAsia="Arial" w:cs="Arial"/>
          <w:lang w:val="en-GB" w:eastAsia="en-GB" w:bidi="en-GB"/>
        </w:rPr>
        <w:t xml:space="preserve">To model bubble behaviour including coalescence, breakup, deformation, and transport in multiphase systems;</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lang w:val="en-GB" w:eastAsia="en-GB" w:bidi="en-GB"/>
        </w:rPr>
      </w:pPr>
      <w:r>
        <w:rPr>
          <w:rFonts w:ascii="Arial" w:hAnsi="Arial" w:eastAsia="Arial" w:cs="Arial"/>
          <w:lang w:val="en-GB" w:eastAsia="en-GB" w:bidi="en-GB"/>
        </w:rPr>
        <w:t xml:space="preserve">To investigate hydrodynamics and transport phenomena governing Pickering foam stability and structure;</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lang w:val="en-GB" w:eastAsia="en-GB" w:bidi="en-GB"/>
        </w:rPr>
      </w:pPr>
      <w:r>
        <w:rPr>
          <w:rFonts w:ascii="Arial" w:hAnsi="Arial" w:eastAsia="Arial" w:cs="Arial"/>
          <w:lang w:val="en-GB" w:eastAsia="en-GB" w:bidi="en-GB"/>
        </w:rPr>
        <w:t xml:space="preserve">To implement and customise multiphase solvers (e.g., VOF, Eulerian–Lagrangian, population balance approaches) within OpenFOAM;</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lang w:val="en-GB" w:eastAsia="en-GB" w:bidi="en-GB"/>
        </w:rPr>
      </w:pPr>
      <w:r>
        <w:rPr>
          <w:rFonts w:ascii="Arial" w:hAnsi="Arial" w:eastAsia="Arial" w:cs="Arial"/>
          <w:lang w:val="en-GB" w:eastAsia="en-GB" w:bidi="en-GB"/>
        </w:rPr>
        <w:t xml:space="preserve">To perform mesh generation, solver development, and high-fidelity simulations using tools such as snappyHexMesh and ParaView;</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lang w:val="en-GB" w:eastAsia="en-GB" w:bidi="en-GB"/>
        </w:rPr>
      </w:pPr>
      <w:r>
        <w:rPr>
          <w:rFonts w:ascii="Arial" w:hAnsi="Arial" w:eastAsia="Arial" w:cs="Arial"/>
          <w:lang w:val="en-GB" w:eastAsia="en-GB" w:bidi="en-GB"/>
        </w:rPr>
        <w:t xml:space="preserve">To utilise high-performance computing (HPC) for large-scale simulations of complex multiphase flows;</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lang w:val="en-GB" w:eastAsia="en-GB" w:bidi="en-GB"/>
        </w:rPr>
      </w:pPr>
      <w:r>
        <w:rPr>
          <w:rFonts w:ascii="Arial" w:hAnsi="Arial" w:eastAsia="Arial" w:cs="Arial"/>
          <w:lang w:val="en-GB" w:eastAsia="en-GB" w:bidi="en-GB"/>
        </w:rPr>
        <w:t xml:space="preserve">To attend and or present at conferences/seminars at a local and national level as required;</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lang w:val="en-GB" w:eastAsia="en-GB" w:bidi="en-GB"/>
        </w:rPr>
      </w:pPr>
      <w:r>
        <w:rPr>
          <w:rFonts w:ascii="Arial" w:hAnsi="Arial" w:eastAsia="Arial" w:cs="Arial"/>
          <w:lang w:val="en-GB" w:eastAsia="en-GB" w:bidi="en-GB"/>
        </w:rPr>
        <w:t xml:space="preserve">To undertake administrative tasks associated with the research project, including the planning and organisation of the project and the implementation of procedures required to ensure accurate and timely reporting;</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lang w:val="en-GB" w:eastAsia="en-GB" w:bidi="en-GB"/>
        </w:rPr>
      </w:pPr>
      <w:r>
        <w:rPr>
          <w:rFonts w:ascii="Arial" w:hAnsi="Arial" w:eastAsia="Arial" w:cs="Arial"/>
          <w:lang w:val="en-GB" w:eastAsia="en-GB" w:bidi="en-GB"/>
        </w:rPr>
        <w:t xml:space="preserve">To review and synthesise existing research literature within the field;</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lang w:val="en-GB" w:eastAsia="en-GB" w:bidi="en-GB"/>
        </w:rPr>
      </w:pPr>
      <w:r>
        <w:rPr>
          <w:rFonts w:ascii="Arial" w:hAnsi="Arial" w:eastAsia="Arial" w:cs="Arial"/>
          <w:lang w:val="en-GB" w:eastAsia="en-GB" w:bidi="en-GB"/>
        </w:rPr>
        <w:t xml:space="preserve">To prepare research ethics and research governance applications as appropriate.</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lang w:val="en-GB" w:eastAsia="en-GB" w:bidi="en-GB"/>
        </w:rPr>
      </w:pPr>
      <w:r>
        <w:rPr>
          <w:rFonts w:ascii="Arial" w:hAnsi="Arial" w:eastAsia="Arial" w:cs="Arial"/>
          <w:lang w:val="en-GB" w:eastAsia="en-GB" w:bidi="en-GB"/>
        </w:rPr>
        <w:t xml:space="preserve">To build and create networks both internally and externally to the university, to influence decisions, explore future research requirements, and share research ideas for the benefit of research projects.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Technical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lang w:val="en-GB" w:eastAsia="en-GB" w:bidi="en-GB"/>
        </w:rPr>
      </w:pPr>
      <w:r>
        <w:rPr>
          <w:rFonts w:ascii="Arial" w:hAnsi="Arial" w:eastAsia="Arial" w:cs="Arial"/>
          <w:lang w:val="en-GB" w:eastAsia="en-GB" w:bidi="en-GB"/>
        </w:rPr>
        <w:t xml:space="preserve">To develop custom OpenFOAM solvers and utilities where required for modelling particle-interface interactions;</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lang w:val="en-GB" w:eastAsia="en-GB" w:bidi="en-GB"/>
        </w:rPr>
      </w:pPr>
      <w:r>
        <w:rPr>
          <w:rFonts w:ascii="Arial" w:hAnsi="Arial" w:eastAsia="Arial" w:cs="Arial"/>
          <w:lang w:val="en-GB" w:eastAsia="en-GB" w:bidi="en-GB"/>
        </w:rPr>
        <w:t xml:space="preserve">To integrate transport phenomena (mass, momentum, energy) into multiphase simulations;</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lang w:val="en-GB" w:eastAsia="en-GB" w:bidi="en-GB"/>
        </w:rPr>
      </w:pPr>
      <w:r>
        <w:rPr>
          <w:rFonts w:ascii="Arial" w:hAnsi="Arial" w:eastAsia="Arial" w:cs="Arial"/>
          <w:lang w:val="en-GB" w:eastAsia="en-GB" w:bidi="en-GB"/>
        </w:rPr>
        <w:t xml:space="preserve">To perform advanced post-processing and data analysis of multiphase flow fields;</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lang w:val="en-GB" w:eastAsia="en-GB" w:bidi="en-GB"/>
        </w:rPr>
      </w:pPr>
      <w:r>
        <w:rPr>
          <w:rFonts w:ascii="Arial" w:hAnsi="Arial" w:eastAsia="Arial" w:cs="Arial"/>
          <w:lang w:val="en-GB" w:eastAsia="en-GB" w:bidi="en-GB"/>
        </w:rPr>
        <w:t xml:space="preserve">To apply parallel computing (MPI/OpenMP) for efficient simulation workflows.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Other</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lang w:val="en-GB" w:eastAsia="en-GB" w:bidi="en-GB"/>
        </w:rPr>
      </w:pPr>
      <w:r>
        <w:rPr>
          <w:rFonts w:ascii="Arial" w:hAnsi="Arial" w:eastAsia="Arial" w:cs="Arial"/>
          <w:lang w:val="en-GB" w:eastAsia="en-GB" w:bidi="en-GB"/>
        </w:rPr>
        <w:t xml:space="preserve">To engage effectively with industrial, commercial and public sector organisations, professional institutions, other academic institutions etc., regionally and nationally to raise awareness of the School’s profile, to cultivate strategically valuable alliances, and to pursue opportunities for collaboration across a range of activities. These activities are expected to contribute to the School and the enhancement of its regional and national profile.</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lang w:val="en-GB" w:eastAsia="en-GB" w:bidi="en-GB"/>
        </w:rPr>
      </w:pPr>
      <w:r>
        <w:rPr>
          <w:rFonts w:ascii="Arial" w:hAnsi="Arial" w:eastAsia="Arial" w:cs="Arial"/>
          <w:lang w:val="en-GB" w:eastAsia="en-GB" w:bidi="en-GB"/>
        </w:rPr>
        <w:t xml:space="preserve">To undergo personal and professional development that is appropriate to and which will enhance performance.</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lang w:val="en-GB" w:eastAsia="en-GB" w:bidi="en-GB"/>
        </w:rPr>
      </w:pPr>
      <w:r>
        <w:rPr>
          <w:rFonts w:ascii="Arial" w:hAnsi="Arial" w:eastAsia="Arial" w:cs="Arial"/>
          <w:lang w:val="en-GB" w:eastAsia="en-GB" w:bidi="en-GB"/>
        </w:rPr>
        <w:t xml:space="preserve">To participate in School administration and activities to promote the School and its work to the wider University and the outside world.</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lang w:val="en-GB" w:eastAsia="en-GB" w:bidi="en-GB"/>
        </w:rPr>
      </w:pPr>
      <w:r>
        <w:rPr>
          <w:rFonts w:ascii="Arial" w:hAnsi="Arial" w:eastAsia="Arial" w:cs="Arial"/>
          <w:lang w:val="en-GB" w:eastAsia="en-GB" w:bidi="en-GB"/>
        </w:rPr>
        <w:t xml:space="preserve">To abide by the University policies on Health and Safety and Equality, Diversity &amp; Inclusion.</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lang w:val="en-GB" w:eastAsia="en-GB" w:bidi="en-GB"/>
        </w:rPr>
      </w:pPr>
      <w:r>
        <w:rPr>
          <w:rFonts w:ascii="Arial" w:hAnsi="Arial" w:eastAsia="Arial" w:cs="Arial"/>
          <w:lang w:val="en-GB" w:eastAsia="en-GB" w:bidi="en-GB"/>
        </w:rPr>
        <w:t xml:space="preserve">Any other duties not included above, but consistent with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br w:type="page"/>
      </w:r>
      <w:r>
        <w:rPr>
          <w:rFonts w:ascii="Arial" w:hAnsi="Arial" w:eastAsia="Arial" w:cs="Arial"/>
          <w:b/>
          <w:bCs/>
          <w:lang w:val="en-GB" w:eastAsia="en-GB" w:bidi="en-GB"/>
        </w:rPr>
        <w:t xml:space="preserve">Person Specification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IMPORTANT NOTE TO CANDIDATES</w:t>
      </w:r>
      <w:r>
        <w:rPr>
          <w:rFonts w:ascii="Arial" w:hAnsi="Arial" w:eastAsia="Arial" w:cs="Arial"/>
          <w:lang w:val="en-GB" w:eastAsia="en-GB" w:bidi="en-GB"/>
        </w:rPr>
        <w:t xml:space="preserve">: It is the University’s policy to use the person specification as a key tool for short-listing and we only invite candidates to interview who clearly evidence that they meet (or partially meet) each of the essential criteria. During the application process you will be asked to attach a supporting statement. This statement must outline how you meet the criteria below and we recommended formatting this by using each criteria as a sub-heading and providing your relevant experience/evidence below each sub-heading. It is crucial that you save your supporting statement with the vacancy number (210) in the filename as failure to do so may result in it being omitted from your 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Essential Criteria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Qualifications and Education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eastAsia="Arial" w:cs="Arial"/>
          <w:lang w:val="en-GB" w:eastAsia="en-GB" w:bidi="en-GB"/>
        </w:rPr>
      </w:pPr>
      <w:r>
        <w:rPr>
          <w:rFonts w:ascii="Arial" w:hAnsi="Arial" w:eastAsia="Arial" w:cs="Arial"/>
          <w:lang w:val="en-GB" w:eastAsia="en-GB" w:bidi="en-GB"/>
        </w:rPr>
        <w:t xml:space="preserve">1.	Postgraduate degree at PhD level (or nearing completion / submission in Computational Fluid Dynamics, Chemical Engineering, or closely related field or relevant industrial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Knowledge, Skills and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eastAsia="Arial" w:cs="Arial"/>
          <w:lang w:val="en-GB" w:eastAsia="en-GB" w:bidi="en-GB"/>
        </w:rPr>
      </w:pPr>
      <w:r>
        <w:rPr>
          <w:rFonts w:ascii="Arial" w:hAnsi="Arial" w:eastAsia="Arial" w:cs="Arial"/>
          <w:lang w:val="en-GB" w:eastAsia="en-GB" w:bidi="en-GB"/>
        </w:rPr>
        <w:t xml:space="preserve">2.	An established expertise and proven portfolio of research within the following research fields: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rFonts w:ascii="Arial" w:hAnsi="Arial" w:eastAsia="Arial" w:cs="Arial"/>
          <w:lang w:val="en-GB" w:eastAsia="en-GB" w:bidi="en-GB"/>
        </w:rPr>
      </w:pPr>
      <w:r>
        <w:rPr>
          <w:rFonts w:ascii="Arial" w:hAnsi="Arial" w:eastAsia="Arial" w:cs="Arial"/>
          <w:lang w:val="en-GB" w:eastAsia="en-GB" w:bidi="en-GB"/>
        </w:rPr>
        <w:t xml:space="preserve">OpenFOAM-based CFD modelling of multiphase systems;</w:t>
      </w:r>
    </w:p>
    <w:p>
      <w:pPr>
        <w:pStyle w:val="Norma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rFonts w:ascii="Arial" w:hAnsi="Arial" w:eastAsia="Arial" w:cs="Arial"/>
          <w:lang w:val="en-GB" w:eastAsia="en-GB" w:bidi="en-GB"/>
        </w:rPr>
      </w:pPr>
      <w:r>
        <w:rPr>
          <w:rFonts w:ascii="Arial" w:hAnsi="Arial" w:eastAsia="Arial" w:cs="Arial"/>
          <w:lang w:val="en-GB" w:eastAsia="en-GB" w:bidi="en-GB"/>
        </w:rPr>
        <w:t xml:space="preserve">Gas–liquid–solid flows, including droplet and bubble dynamics;</w:t>
      </w:r>
    </w:p>
    <w:p>
      <w:pPr>
        <w:pStyle w:val="Norma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rFonts w:ascii="Arial" w:hAnsi="Arial" w:eastAsia="Arial" w:cs="Arial"/>
          <w:lang w:val="en-GB" w:eastAsia="en-GB" w:bidi="en-GB"/>
        </w:rPr>
      </w:pPr>
      <w:r>
        <w:rPr>
          <w:rFonts w:ascii="Arial" w:hAnsi="Arial" w:eastAsia="Arial" w:cs="Arial"/>
          <w:lang w:val="en-GB" w:eastAsia="en-GB" w:bidi="en-GB"/>
        </w:rPr>
        <w:t xml:space="preserve">Interfacial phenomena, including coalescence, breakup, and phase interaction mechanisms;</w:t>
      </w:r>
    </w:p>
    <w:p>
      <w:pPr>
        <w:pStyle w:val="Norma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rFonts w:ascii="Arial" w:hAnsi="Arial" w:eastAsia="Arial" w:cs="Arial"/>
          <w:lang w:val="en-GB" w:eastAsia="en-GB" w:bidi="en-GB"/>
        </w:rPr>
      </w:pPr>
      <w:r>
        <w:rPr>
          <w:rFonts w:ascii="Arial" w:hAnsi="Arial" w:eastAsia="Arial" w:cs="Arial"/>
          <w:lang w:val="en-GB" w:eastAsia="en-GB" w:bidi="en-GB"/>
        </w:rPr>
        <w:t xml:space="preserve">Transport phenomena (heat, mass, and momentum transfer) in multiphase flows;</w:t>
      </w:r>
    </w:p>
    <w:p>
      <w:pPr>
        <w:pStyle w:val="Norma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rFonts w:ascii="Arial" w:hAnsi="Arial" w:eastAsia="Arial" w:cs="Arial"/>
          <w:lang w:val="en-GB" w:eastAsia="en-GB" w:bidi="en-GB"/>
        </w:rPr>
      </w:pPr>
      <w:r>
        <w:rPr>
          <w:rFonts w:ascii="Arial" w:hAnsi="Arial" w:eastAsia="Arial" w:cs="Arial"/>
          <w:lang w:val="en-GB" w:eastAsia="en-GB" w:bidi="en-GB"/>
        </w:rPr>
        <w:t xml:space="preserve">Numerical methods, meshing (snappyHexMesh), and solver implementation;</w:t>
      </w:r>
    </w:p>
    <w:p>
      <w:pPr>
        <w:pStyle w:val="Norma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rFonts w:ascii="Arial" w:hAnsi="Arial" w:eastAsia="Arial" w:cs="Arial"/>
          <w:lang w:val="en-GB" w:eastAsia="en-GB" w:bidi="en-GB"/>
        </w:rPr>
      </w:pPr>
      <w:r>
        <w:rPr>
          <w:rFonts w:ascii="Arial" w:hAnsi="Arial" w:eastAsia="Arial" w:cs="Arial"/>
          <w:lang w:val="en-GB" w:eastAsia="en-GB" w:bidi="en-GB"/>
        </w:rPr>
        <w:t xml:space="preserve">High-performance computing (HPC) for large-scale CFD simulations;</w:t>
      </w:r>
    </w:p>
    <w:p>
      <w:pPr>
        <w:pStyle w:val="Norma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rFonts w:ascii="Arial" w:hAnsi="Arial" w:eastAsia="Arial" w:cs="Arial"/>
          <w:lang w:val="en-GB" w:eastAsia="en-GB" w:bidi="en-GB"/>
        </w:rPr>
      </w:pPr>
      <w:r>
        <w:rPr>
          <w:rFonts w:ascii="Arial" w:hAnsi="Arial" w:eastAsia="Arial" w:cs="Arial"/>
          <w:lang w:val="en-GB" w:eastAsia="en-GB" w:bidi="en-GB"/>
        </w:rPr>
        <w:t xml:space="preserve">Proven experience in applying CFD to complex flow systems such as stirred tanks, reactors, or multiphase columns (directly aligned with candidate’s background);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eastAsia="Arial" w:cs="Arial"/>
          <w:lang w:val="en-GB" w:eastAsia="en-GB" w:bidi="en-GB"/>
        </w:rPr>
      </w:pPr>
      <w:r>
        <w:rPr>
          <w:rFonts w:ascii="Arial" w:hAnsi="Arial" w:eastAsia="Arial" w:cs="Arial"/>
          <w:lang w:val="en-GB" w:eastAsia="en-GB" w:bidi="en-GB"/>
        </w:rPr>
        <w:t xml:space="preserve">3.	Knowledge of current status of research in particle-stabilized (Pickering) foams and demonstrated ability to apply computational modelling creatively to new physical systems (e.g., Pickering foams).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eastAsia="Arial" w:cs="Arial"/>
          <w:lang w:val="en-GB" w:eastAsia="en-GB" w:bidi="en-GB"/>
        </w:rPr>
      </w:pPr>
      <w:r>
        <w:rPr>
          <w:rFonts w:ascii="Arial" w:hAnsi="Arial" w:eastAsia="Arial" w:cs="Arial"/>
          <w:lang w:val="en-GB" w:eastAsia="en-GB" w:bidi="en-GB"/>
        </w:rPr>
        <w:t xml:space="preserve">4.	Proven ability to publish in national / international journals and/or present research at national/international conferences.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eastAsia="Arial" w:cs="Arial"/>
          <w:lang w:val="en-GB" w:eastAsia="en-GB" w:bidi="en-GB"/>
        </w:rPr>
      </w:pPr>
      <w:r>
        <w:rPr>
          <w:rFonts w:ascii="Arial" w:hAnsi="Arial" w:eastAsia="Arial" w:cs="Arial"/>
          <w:lang w:val="en-GB" w:eastAsia="en-GB" w:bidi="en-GB"/>
        </w:rPr>
        <w:t xml:space="preserve">5.	Knowledge and understanding of competitive research funding to be able to develop applications to funding bodies.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Communication and Team Working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eastAsia="Arial" w:cs="Arial"/>
          <w:lang w:val="en-GB" w:eastAsia="en-GB" w:bidi="en-GB"/>
        </w:rPr>
      </w:pPr>
      <w:r>
        <w:rPr>
          <w:rFonts w:ascii="Arial" w:hAnsi="Arial" w:eastAsia="Arial" w:cs="Arial"/>
          <w:lang w:val="en-GB" w:eastAsia="en-GB" w:bidi="en-GB"/>
        </w:rPr>
        <w:t xml:space="preserve">6.	Proven ability in effective and persuasive communication with the ability to communicate complex CFD and multiphase modelling concepts effectively.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eastAsia="Arial" w:cs="Arial"/>
          <w:lang w:val="en-GB" w:eastAsia="en-GB" w:bidi="en-GB"/>
        </w:rPr>
      </w:pPr>
      <w:r>
        <w:rPr>
          <w:rFonts w:ascii="Arial" w:hAnsi="Arial" w:eastAsia="Arial" w:cs="Arial"/>
          <w:lang w:val="en-GB" w:eastAsia="en-GB" w:bidi="en-GB"/>
        </w:rPr>
        <w:t xml:space="preserve">7.	Ability to supervise the work of others to focus team efforts and motivate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eastAsia="Arial" w:cs="Arial"/>
          <w:lang w:val="en-GB" w:eastAsia="en-GB" w:bidi="en-GB"/>
        </w:rPr>
      </w:pPr>
      <w:r>
        <w:rPr>
          <w:rFonts w:ascii="Arial" w:hAnsi="Arial" w:eastAsia="Arial" w:cs="Arial"/>
          <w:lang w:val="en-GB" w:eastAsia="en-GB" w:bidi="en-GB"/>
        </w:rPr>
        <w:t xml:space="preserve">8.	Proven ability to demonstrate creativity, innovation and team-working within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eastAsia="Arial" w:cs="Arial"/>
          <w:lang w:val="en-GB" w:eastAsia="en-GB" w:bidi="en-GB"/>
        </w:rPr>
      </w:pPr>
      <w:r>
        <w:rPr>
          <w:rFonts w:ascii="Arial" w:hAnsi="Arial" w:eastAsia="Arial" w:cs="Arial"/>
          <w:lang w:val="en-GB" w:eastAsia="en-GB" w:bidi="en-GB"/>
        </w:rPr>
        <w:t xml:space="preserve">9.	Proven ability to work without close supervision and work independently to manage simulation-driven research.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Desirable Criteria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1.	Experience with particle-laden flows or Eulerian–Lagrangian modelling.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2.	Exposure to Pickering emulsions, foams, or interfacial systems.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3.	Experience adapting CFD tools to novel physical phenomena.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eastAsia="Arial" w:cs="Arial"/>
          <w:lang w:val="en-GB" w:eastAsia="en-GB" w:bidi="en-GB"/>
        </w:rPr>
      </w:pPr>
      <w:r>
        <w:rPr>
          <w:rFonts w:ascii="Arial" w:hAnsi="Arial" w:eastAsia="Arial" w:cs="Arial"/>
          <w:lang w:val="en-GB" w:eastAsia="en-GB" w:bidi="en-GB"/>
        </w:rPr>
        <w:t xml:space="preserve">4.	To support supervision of postgraduate students in CFD and multiphase modelling.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sectPr>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Aptos">
    <w:charset w:val="00"/>
    <w:family w:val="swiss"/>
    <w:pitch w:val="variable"/>
  </w:font>
  <w:font w:name="Aptos Display">
    <w:charset w:val="00"/>
    <w:family w:val="swiss"/>
    <w:pitch w:val="variable"/>
  </w:font>
</w:fonts>
</file>

<file path=word/numbering.xml><?xml version="1.0" encoding="utf-8"?>
<w:numbering xmlns:w="http://schemas.openxmlformats.org/wordprocessingml/2006/main">
  <w:abstractNum w:abstractNumId="0">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auto"/>
        <w:position w:val="0"/>
        <w:sz w:val="24"/>
        <w:u w:val="none"/>
        <w:shd w:val="clear" w:color="auto" w:fill="auto"/>
      </w:rPr>
    </w:lvl>
  </w:abstractNum>
  <w:abstractNum w:abstractNumId="1">
    <w:multiLevelType w:val="singleLevel"/>
    <w:lvl w:ilvl="0">
      <w:start w:val="1"/>
      <w:numFmt w:val="bullet"/>
      <w:suff w:val="tab"/>
      <w:lvlText w:val=""/>
      <w:pPr>
        <w:ind w:left="1080" w:hanging="360"/>
        <w:tabs>
          <w:tab w:val="num" w:pos="1080"/>
        </w:tabs>
      </w:pPr>
      <w:rPr>
        <w:rFonts w:hint="default" w:ascii="Symbol" w:hAnsi="Symbol" w:eastAsia="Symbol" w:cs="Symbol"/>
        <w:b w:val="off"/>
        <w:i w:val="off"/>
        <w:strike w:val="off"/>
        <w:color w:val="auto"/>
        <w:position w:val="0"/>
        <w:sz w:val="24"/>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160" w:line="278" w:lineRule="auto"/>
      <w:ind w:left="0" w:right="0" w:firstLine="0"/>
      <w:jc w:val="left"/>
      <w:outlineLvl w:val="9"/>
    </w:pPr>
    <w:rPr>
      <w:rFonts w:ascii="Aptos" w:hAnsi="Aptos" w:eastAsia="Aptos" w:cs="Aptos"/>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ing1">
    <w:name w:val="heading 1"/>
    <w:basedOn w:val="Normal"/>
    <w:next w:val="Normal"/>
    <w:qFormat/>
    <w:pPr>
      <w:keepNext/>
      <w:keepLines/>
      <w:spacing w:before="360" w:after="80"/>
      <w:outlineLvl w:val="0"/>
    </w:pPr>
    <w:rPr>
      <w:rFonts w:ascii="Aptos Display" w:hAnsi="Aptos Display" w:eastAsia="Aptos Display" w:cs="Aptos Display"/>
      <w:color w:val="0F4761"/>
      <w:sz w:val="40"/>
      <w:szCs w:val="40"/>
      <w:lang w:val="en-GB" w:eastAsia="en-GB" w:bidi="en-GB"/>
    </w:rPr>
  </w:style>
  <w:style w:type="paragraph" w:styleId="Heading2">
    <w:name w:val="heading 2"/>
    <w:basedOn w:val="Normal"/>
    <w:next w:val="Normal"/>
    <w:qFormat/>
    <w:pPr>
      <w:keepNext/>
      <w:keepLines/>
      <w:spacing w:before="160" w:after="80"/>
      <w:outlineLvl w:val="1"/>
    </w:pPr>
    <w:rPr>
      <w:rFonts w:ascii="Aptos Display" w:hAnsi="Aptos Display" w:eastAsia="Aptos Display" w:cs="Aptos Display"/>
      <w:color w:val="0F4761"/>
      <w:sz w:val="32"/>
      <w:szCs w:val="32"/>
      <w:lang w:val="en-GB" w:eastAsia="en-GB" w:bidi="en-GB"/>
    </w:rPr>
  </w:style>
  <w:style w:type="paragraph" w:styleId="Heading3">
    <w:name w:val="heading 3"/>
    <w:basedOn w:val="Normal"/>
    <w:next w:val="Normal"/>
    <w:qFormat/>
    <w:pPr>
      <w:keepNext/>
      <w:keepLines/>
      <w:spacing w:before="160" w:after="80"/>
      <w:outlineLvl w:val="2"/>
    </w:pPr>
    <w:rPr>
      <w:color w:val="0F4761"/>
      <w:sz w:val="28"/>
      <w:szCs w:val="28"/>
      <w:lang w:val="en-GB" w:eastAsia="en-GB" w:bidi="en-GB"/>
    </w:rPr>
  </w:style>
  <w:style w:type="paragraph" w:styleId="Heading4">
    <w:name w:val="heading 4"/>
    <w:basedOn w:val="Normal"/>
    <w:next w:val="Normal"/>
    <w:qFormat/>
    <w:pPr>
      <w:keepNext/>
      <w:keepLines/>
      <w:spacing w:before="80" w:after="40"/>
      <w:outlineLvl w:val="3"/>
    </w:pPr>
    <w:rPr>
      <w:i/>
      <w:iCs/>
      <w:color w:val="0F4761"/>
      <w:lang w:val="en-GB" w:eastAsia="en-GB" w:bidi="en-GB"/>
    </w:rPr>
  </w:style>
  <w:style w:type="paragraph" w:styleId="Heading5">
    <w:name w:val="heading 5"/>
    <w:basedOn w:val="Normal"/>
    <w:next w:val="Normal"/>
    <w:qFormat/>
    <w:pPr>
      <w:keepNext/>
      <w:keepLines/>
      <w:spacing w:before="80" w:after="40"/>
      <w:outlineLvl w:val="4"/>
    </w:pPr>
    <w:rPr>
      <w:color w:val="0F4761"/>
      <w:lang w:val="en-GB" w:eastAsia="en-GB" w:bidi="en-GB"/>
    </w:rPr>
  </w:style>
  <w:style w:type="paragraph" w:styleId="Heading6">
    <w:name w:val="heading 6"/>
    <w:basedOn w:val="Normal"/>
    <w:next w:val="Normal"/>
    <w:qFormat/>
    <w:pPr>
      <w:keepNext/>
      <w:keepLines/>
      <w:spacing w:before="40" w:after="0"/>
      <w:outlineLvl w:val="5"/>
    </w:pPr>
    <w:rPr>
      <w:i/>
      <w:iCs/>
      <w:color w:val="595959"/>
      <w:lang w:val="en-GB" w:eastAsia="en-GB" w:bidi="en-GB"/>
    </w:rPr>
  </w:style>
  <w:style w:type="paragraph" w:styleId="Heading7">
    <w:name w:val="heading 7"/>
    <w:basedOn w:val="Normal"/>
    <w:next w:val="Normal"/>
    <w:qFormat/>
    <w:pPr>
      <w:keepNext/>
      <w:keepLines/>
      <w:spacing w:before="40" w:after="0"/>
      <w:outlineLvl w:val="6"/>
    </w:pPr>
    <w:rPr>
      <w:color w:val="595959"/>
      <w:lang w:val="en-GB" w:eastAsia="en-GB" w:bidi="en-GB"/>
    </w:rPr>
  </w:style>
  <w:style w:type="paragraph" w:styleId="Heading8">
    <w:name w:val="heading 8"/>
    <w:basedOn w:val="Normal"/>
    <w:next w:val="Normal"/>
    <w:qFormat/>
    <w:pPr>
      <w:keepNext/>
      <w:keepLines/>
      <w:spacing w:after="0"/>
      <w:outlineLvl w:val="7"/>
    </w:pPr>
    <w:rPr>
      <w:i/>
      <w:iCs/>
      <w:color w:val="272727"/>
      <w:lang w:val="en-GB" w:eastAsia="en-GB" w:bidi="en-GB"/>
    </w:rPr>
  </w:style>
  <w:style w:type="paragraph" w:styleId="Heading9">
    <w:name w:val="heading 9"/>
    <w:basedOn w:val="Normal"/>
    <w:next w:val="Normal"/>
    <w:qFormat/>
    <w:pPr>
      <w:keepNext/>
      <w:keepLines/>
      <w:spacing w:after="0"/>
      <w:outlineLvl w:val="8"/>
    </w:pPr>
    <w:rPr>
      <w:color w:val="272727"/>
      <w:lang w:val="en-GB" w:eastAsia="en-GB" w:bidi="en-GB"/>
    </w:rPr>
  </w:style>
  <w:style w:type="paragraph" w:styleId="Title">
    <w:name w:val="Title"/>
    <w:basedOn w:val="Normal"/>
    <w:next w:val="Normal"/>
    <w:qFormat/>
    <w:pPr>
      <w:spacing w:after="80" w:line="240" w:lineRule="auto"/>
    </w:pPr>
    <w:rPr>
      <w:rFonts w:ascii="Aptos Display" w:hAnsi="Aptos Display" w:eastAsia="Aptos Display" w:cs="Aptos Display"/>
      <w:spacing w:val="-10"/>
      <w:sz w:val="56"/>
      <w:szCs w:val="56"/>
      <w:lang w:val="en-GB" w:eastAsia="en-GB" w:bidi="en-GB"/>
    </w:rPr>
  </w:style>
  <w:style w:type="paragraph" w:styleId="Subtitle">
    <w:name w:val="Subtitle"/>
    <w:basedOn w:val="Normal"/>
    <w:next w:val="Normal"/>
    <w:qFormat/>
    <w:pPr/>
    <w:rPr>
      <w:color w:val="595959"/>
      <w:spacing w:val="15"/>
      <w:sz w:val="28"/>
      <w:szCs w:val="28"/>
      <w:lang w:val="en-GB" w:eastAsia="en-GB" w:bidi="en-GB"/>
    </w:rPr>
  </w:style>
  <w:style w:type="paragraph" w:styleId="Quote">
    <w:name w:val="Quote"/>
    <w:basedOn w:val="Normal"/>
    <w:next w:val="Normal"/>
    <w:qFormat/>
    <w:pPr>
      <w:spacing w:before="160"/>
      <w:jc w:val="center"/>
    </w:pPr>
    <w:rPr>
      <w:i/>
      <w:iCs/>
      <w:color w:val="404040"/>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IntenseQuote">
    <w:name w:val="Intense Quote"/>
    <w:basedOn w:val="Normal"/>
    <w:next w:val="Normal"/>
    <w:qFormat/>
    <w:pPr>
      <w:pBdr>
        <w:top w:val="single" w:sz="4" w:space="10" w:color="0F4761"/>
        <w:left w:val="none"/>
        <w:bottom w:val="single" w:sz="4" w:space="10" w:color="0F4761"/>
        <w:right w:val="none"/>
        <w:between w:val="single" w:sz="4" w:space="10" w:color="0F4761"/>
      </w:pBdr>
      <w:spacing w:before="360" w:after="360"/>
      <w:ind w:left="864" w:right="864"/>
      <w:jc w:val="center"/>
    </w:pPr>
    <w:rPr>
      <w:i/>
      <w:iCs/>
      <w:color w:val="0F4761"/>
      <w:lang w:val="en-GB" w:eastAsia="en-GB" w:bidi="en-GB"/>
    </w:rPr>
  </w:style>
  <w:style w:type="character" w:styleId="Heading 1 Char" w:customStyle="1">
    <w:name w:val="Heading 1 Char"/>
    <w:qFormat/>
    <w:rPr>
      <w:rFonts w:ascii="Aptos Display" w:hAnsi="Aptos Display" w:eastAsia="Aptos Display" w:cs="Aptos Display"/>
      <w:color w:val="0F4761"/>
      <w:sz w:val="40"/>
      <w:szCs w:val="40"/>
      <w:rtl w:val="off"/>
    </w:rPr>
  </w:style>
  <w:style w:type="character" w:styleId="Heading 2 Char" w:customStyle="1">
    <w:name w:val="Heading 2 Char"/>
    <w:qFormat/>
    <w:rPr>
      <w:rFonts w:ascii="Aptos Display" w:hAnsi="Aptos Display" w:eastAsia="Aptos Display" w:cs="Aptos Display"/>
      <w:color w:val="0F4761"/>
      <w:sz w:val="32"/>
      <w:szCs w:val="32"/>
      <w:rtl w:val="off"/>
    </w:rPr>
  </w:style>
  <w:style w:type="character" w:styleId="Heading 3 Char" w:customStyle="1">
    <w:name w:val="Heading 3 Char"/>
    <w:qFormat/>
    <w:rPr>
      <w:color w:val="0F4761"/>
      <w:sz w:val="28"/>
      <w:szCs w:val="28"/>
      <w:rtl w:val="off"/>
    </w:rPr>
  </w:style>
  <w:style w:type="character" w:styleId="Heading 4 Char" w:customStyle="1">
    <w:name w:val="Heading 4 Char"/>
    <w:qFormat/>
    <w:rPr>
      <w:i/>
      <w:iCs/>
      <w:color w:val="0F4761"/>
      <w:rtl w:val="off"/>
    </w:rPr>
  </w:style>
  <w:style w:type="character" w:styleId="Heading 5 Char" w:customStyle="1">
    <w:name w:val="Heading 5 Char"/>
    <w:qFormat/>
    <w:rPr>
      <w:color w:val="0F4761"/>
      <w:rtl w:val="off"/>
    </w:rPr>
  </w:style>
  <w:style w:type="character" w:styleId="Heading 6 Char" w:customStyle="1">
    <w:name w:val="Heading 6 Char"/>
    <w:qFormat/>
    <w:rPr>
      <w:i/>
      <w:iCs/>
      <w:color w:val="595959"/>
      <w:rtl w:val="off"/>
    </w:rPr>
  </w:style>
  <w:style w:type="character" w:styleId="Heading 7 Char" w:customStyle="1">
    <w:name w:val="Heading 7 Char"/>
    <w:qFormat/>
    <w:rPr>
      <w:color w:val="595959"/>
      <w:rtl w:val="off"/>
    </w:rPr>
  </w:style>
  <w:style w:type="character" w:styleId="Heading 8 Char" w:customStyle="1">
    <w:name w:val="Heading 8 Char"/>
    <w:qFormat/>
    <w:rPr>
      <w:i/>
      <w:iCs/>
      <w:color w:val="272727"/>
      <w:rtl w:val="off"/>
    </w:rPr>
  </w:style>
  <w:style w:type="character" w:styleId="Heading 9 Char" w:customStyle="1">
    <w:name w:val="Heading 9 Char"/>
    <w:qFormat/>
    <w:rPr>
      <w:color w:val="272727"/>
      <w:rtl w:val="off"/>
    </w:rPr>
  </w:style>
  <w:style w:type="character" w:styleId="Title Char" w:customStyle="1">
    <w:name w:val="Title Char"/>
    <w:qFormat/>
    <w:rPr>
      <w:rFonts w:ascii="Aptos Display" w:hAnsi="Aptos Display" w:eastAsia="Aptos Display" w:cs="Aptos Display"/>
      <w:spacing w:val="-10"/>
      <w:sz w:val="56"/>
      <w:szCs w:val="56"/>
      <w:rtl w:val="off"/>
    </w:rPr>
  </w:style>
  <w:style w:type="character" w:styleId="Subtitle Char" w:customStyle="1">
    <w:name w:val="Subtitle Char"/>
    <w:qFormat/>
    <w:rPr>
      <w:color w:val="595959"/>
      <w:spacing w:val="15"/>
      <w:sz w:val="28"/>
      <w:szCs w:val="28"/>
      <w:rtl w:val="off"/>
    </w:rPr>
  </w:style>
  <w:style w:type="character" w:styleId="Quote Char" w:customStyle="1">
    <w:name w:val="Quote Char"/>
    <w:qFormat/>
    <w:rPr>
      <w:i/>
      <w:iCs/>
      <w:color w:val="404040"/>
      <w:rtl w:val="off"/>
    </w:rPr>
  </w:style>
  <w:style w:type="character" w:styleId="IntenseEmphasis">
    <w:name w:val="Intense Emphasis"/>
    <w:qFormat/>
    <w:rPr>
      <w:i/>
      <w:iCs/>
      <w:color w:val="0F4761"/>
      <w:rtl w:val="off"/>
    </w:rPr>
  </w:style>
  <w:style w:type="character" w:styleId="Intense Quote Char" w:customStyle="1">
    <w:name w:val="Intense Quote Char"/>
    <w:qFormat/>
    <w:rPr>
      <w:i/>
      <w:iCs/>
      <w:color w:val="0F4761"/>
      <w:rtl w:val="off"/>
    </w:rPr>
  </w:style>
  <w:style w:type="character" w:styleId="IntenseReference">
    <w:name w:val="Intense Reference"/>
    <w:qFormat/>
    <w:rPr>
      <w:b/>
      <w:bCs/>
      <w:caps w:val="off"/>
      <w:smallCaps/>
      <w:color w:val="0F4761"/>
      <w:spacing w:val="5"/>
      <w:rtl w:val="off"/>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numbering" Target="numbering.xml"/>
	<Relationship Id="rId00006" Type="http://schemas.openxmlformats.org/officeDocument/2006/relationships/fontTable" Target="fontTable.xml"/>
	<Relationship Id="rId0000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Pasmore</dc:creator>
  <dcterms:created xsi:type="dcterms:W3CDTF">2026-05-06T15:19:00Z</dcterms:created>
</cp:coreProperties>
</file>