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Main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Research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lang w:val="en-GB" w:eastAsia="en-GB" w:bidi="en-GB"/>
        </w:rPr>
      </w:pPr>
      <w:r>
        <w:rPr>
          <w:rFonts w:ascii="Arial" w:hAnsi="Arial" w:eastAsia="Arial" w:cs="Arial"/>
          <w:lang w:val="en-GB" w:eastAsia="en-GB" w:bidi="en-GB"/>
        </w:rPr>
        <w:t xml:space="preserve">To conduct research within hydrogen leak detection and sensing with semiconductors and contribute to the overall research performance of the School and University by the production of measurable outputs including bidding for funding, publishing in national academic journals and conferences, and the recruitment and supervision of postgraduate research students.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lang w:val="en-GB" w:eastAsia="en-GB" w:bidi="en-GB"/>
        </w:rPr>
      </w:pPr>
      <w:r>
        <w:rPr>
          <w:rFonts w:ascii="Arial" w:hAnsi="Arial" w:eastAsia="Arial" w:cs="Arial"/>
          <w:lang w:val="en-GB" w:eastAsia="en-GB" w:bidi="en-GB"/>
        </w:rPr>
        <w:t xml:space="preserve">To develop research objectives and proposals for own or joint research including research funding proposals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lang w:val="en-GB" w:eastAsia="en-GB" w:bidi="en-GB"/>
        </w:rPr>
      </w:pPr>
      <w:r>
        <w:rPr>
          <w:rFonts w:ascii="Arial" w:hAnsi="Arial" w:eastAsia="Arial" w:cs="Arial"/>
          <w:lang w:val="en-GB" w:eastAsia="en-GB" w:bidi="en-GB"/>
        </w:rPr>
        <w:t xml:space="preserve">To attend and or present at conferences/seminars at a local and national level as required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lang w:val="en-GB" w:eastAsia="en-GB" w:bidi="en-GB"/>
        </w:rPr>
      </w:pPr>
      <w:r>
        <w:rPr>
          <w:rFonts w:ascii="Arial" w:hAnsi="Arial" w:eastAsia="Arial" w:cs="Arial"/>
          <w:lang w:val="en-GB" w:eastAsia="en-GB" w:bidi="en-GB"/>
        </w:rPr>
        <w:t xml:space="preserve">To undertake administrative tasks associated with the research project, including the planning and organisation of the project and the implementation of procedures required to ensure accurate and timely reporting</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lang w:val="en-GB" w:eastAsia="en-GB" w:bidi="en-GB"/>
        </w:rPr>
      </w:pPr>
      <w:r>
        <w:rPr>
          <w:rFonts w:ascii="Arial" w:hAnsi="Arial" w:eastAsia="Arial" w:cs="Arial"/>
          <w:lang w:val="en-GB" w:eastAsia="en-GB" w:bidi="en-GB"/>
        </w:rPr>
        <w:t xml:space="preserve">To prepare research ethics and research governance applications as appropriate</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lang w:val="en-GB" w:eastAsia="en-GB" w:bidi="en-GB"/>
        </w:rPr>
      </w:pPr>
      <w:r>
        <w:rPr>
          <w:rFonts w:ascii="Arial" w:hAnsi="Arial" w:eastAsia="Arial" w:cs="Arial"/>
          <w:lang w:val="en-GB" w:eastAsia="en-GB" w:bidi="en-GB"/>
        </w:rPr>
        <w:t xml:space="preserve">To review and synthesise existing research literature within the field</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lang w:val="en-GB" w:eastAsia="en-GB" w:bidi="en-GB"/>
        </w:rPr>
      </w:pPr>
      <w:r>
        <w:rPr>
          <w:rFonts w:ascii="Arial" w:hAnsi="Arial" w:eastAsia="Arial" w:cs="Arial"/>
          <w:lang w:val="en-GB" w:eastAsia="en-GB" w:bidi="en-GB"/>
        </w:rPr>
        <w:t xml:space="preserve">To participate in School research activities.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lang w:val="en-GB" w:eastAsia="en-GB" w:bidi="en-GB"/>
        </w:rPr>
      </w:pPr>
      <w:r>
        <w:rPr>
          <w:rFonts w:ascii="Arial" w:hAnsi="Arial" w:eastAsia="Arial" w:cs="Arial"/>
          <w:lang w:val="en-GB" w:eastAsia="en-GB" w:bidi="en-GB"/>
        </w:rPr>
        <w:t xml:space="preserve">To build and create networks both internally and externally to the university, to influence decisions,  explore future research requirements, and share research ideas for the benefit of research projects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b/>
          <w:bCs/>
          <w:lang w:val="en-GB" w:eastAsia="en-GB" w:bidi="en-GB"/>
        </w:rPr>
      </w:pPr>
      <w:r>
        <w:rPr>
          <w:rFonts w:ascii="Arial" w:hAnsi="Arial" w:eastAsia="Arial" w:cs="Arial"/>
          <w:lang w:val="en-GB" w:eastAsia="en-GB" w:bidi="en-GB"/>
        </w:rPr>
        <w:t xml:space="preserve">Other</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lang w:val="en-GB" w:eastAsia="en-GB" w:bidi="en-GB"/>
        </w:rPr>
      </w:pPr>
      <w:r>
        <w:rPr>
          <w:rFonts w:ascii="Arial" w:hAnsi="Arial" w:eastAsia="Arial" w:cs="Arial"/>
          <w:lang w:val="en-GB" w:eastAsia="en-GB" w:bidi="en-GB"/>
        </w:rPr>
        <w:t xml:space="preserve">To engage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expected to contribute to the School and the enhancement of its regional and national profile.</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color w:val="000000"/>
          <w:lang w:val="en-GB" w:eastAsia="en-GB" w:bidi="en-GB"/>
        </w:rPr>
      </w:pPr>
      <w:r>
        <w:rPr>
          <w:rFonts w:ascii="Arial" w:hAnsi="Arial" w:eastAsia="Arial" w:cs="Arial"/>
          <w:lang w:val="en-GB" w:eastAsia="en-GB" w:bidi="en-GB"/>
        </w:rPr>
        <w:t xml:space="preserve">To undergo personal and professional development that is appropriate to and which will enhance performance.</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color w:val="000000"/>
          <w:lang w:val="en-GB" w:eastAsia="en-GB" w:bidi="en-GB"/>
        </w:rPr>
      </w:pPr>
      <w:r>
        <w:rPr>
          <w:rFonts w:ascii="Arial" w:hAnsi="Arial" w:eastAsia="Arial" w:cs="Arial"/>
          <w:lang w:val="en-GB" w:eastAsia="en-GB" w:bidi="en-GB"/>
        </w:rPr>
        <w:t xml:space="preserve">To participate in School administration and activities to promote the School and its work to the wider University and the outside world</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b/>
          <w:bCs/>
          <w:lang w:val="en-GB" w:eastAsia="en-GB" w:bidi="en-GB"/>
        </w:rPr>
      </w:pPr>
      <w:r>
        <w:rPr>
          <w:rFonts w:ascii="Arial" w:hAnsi="Arial" w:eastAsia="Arial" w:cs="Arial"/>
          <w:lang w:val="en-GB" w:eastAsia="en-GB" w:bidi="en-GB"/>
        </w:rPr>
        <w:t xml:space="preserve">Any other duties not included above, but consistent with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Person Specification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Essential Criteria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u w:val="single"/>
          <w:lang w:val="en-GB" w:eastAsia="en-GB" w:bidi="en-GB"/>
        </w:rPr>
      </w:pPr>
      <w:r>
        <w:rPr>
          <w:rFonts w:ascii="Arial" w:hAnsi="Arial" w:eastAsia="Arial" w:cs="Arial"/>
          <w:color w:val="000000"/>
          <w:u w:val="single"/>
          <w:lang w:val="en-GB" w:eastAsia="en-GB" w:bidi="en-GB"/>
        </w:rPr>
        <w:t xml:space="preserve">Qualifications and Education</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lang w:val="en-GB" w:eastAsia="en-GB" w:bidi="en-GB"/>
        </w:rPr>
      </w:pPr>
      <w:r>
        <w:rPr>
          <w:rFonts w:ascii="Arial" w:hAnsi="Arial" w:eastAsia="Arial" w:cs="Arial"/>
          <w:color w:val="000000"/>
          <w:lang w:val="en-GB" w:eastAsia="en-GB" w:bidi="en-GB"/>
        </w:rPr>
        <w:t xml:space="preserve">Postgraduate degree at PhD level (or nearing completion / submission) in a related subject area or relevant industrial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u w:val="single"/>
          <w:lang w:val="en-GB" w:eastAsia="en-GB" w:bidi="en-GB"/>
        </w:rPr>
      </w:pPr>
      <w:r>
        <w:rPr>
          <w:rFonts w:ascii="Arial" w:hAnsi="Arial" w:eastAsia="Arial" w:cs="Arial"/>
          <w:color w:val="000000"/>
          <w:u w:val="single"/>
          <w:lang w:val="en-GB" w:eastAsia="en-GB" w:bidi="en-GB"/>
        </w:rPr>
        <w:t xml:space="preserve">Knowledge, Skills and Experience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An established expertise and proven portfolio of research and/or relevant industrial experience within the following research fields:</w:t>
      </w:r>
    </w:p>
    <w:p>
      <w:pPr>
        <w:pStyle w:val="ListParagraph"/>
        <w:numPr>
          <w:ilvl w:val="2"/>
          <w:numId w:val="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180"/>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Semiconductors  </w:t>
      </w:r>
    </w:p>
    <w:p>
      <w:pPr>
        <w:pStyle w:val="ListParagraph"/>
        <w:numPr>
          <w:ilvl w:val="2"/>
          <w:numId w:val="3"/>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2160" w:hanging="180"/>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Electronic Engineering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000000"/>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Knowledge of current status of research in semiconductors for hydrogen leak detection.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color w:val="000000"/>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Proven ability to publish in international journals and conferences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color w:val="000000"/>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Knowledge and understanding of competitive research funding to be able to develop applications to funding bodies </w:t>
      </w:r>
    </w:p>
    <w:p>
      <w:pPr>
        <w:pStyle w:val="ListParagraph"/>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u w:val="single"/>
          <w:lang w:val="en-GB" w:eastAsia="en-GB" w:bidi="en-GB"/>
        </w:rPr>
      </w:pPr>
      <w:r>
        <w:rPr>
          <w:rFonts w:ascii="Arial" w:hAnsi="Arial" w:eastAsia="Arial" w:cs="Arial"/>
          <w:color w:val="000000"/>
          <w:u w:val="single"/>
          <w:lang w:val="en-GB" w:eastAsia="en-GB" w:bidi="en-GB"/>
        </w:rPr>
        <w:t xml:space="preserve">Communication and Team Working</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Proven ability in effective and persuasive communication</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000000"/>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Ability to supervise the work of others to focus team efforts and motivate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u w:val="single"/>
          <w:lang w:val="en-GB" w:eastAsia="en-GB" w:bidi="en-GB"/>
        </w:rPr>
      </w:pPr>
      <w:r>
        <w:rPr>
          <w:rFonts w:ascii="Arial" w:hAnsi="Arial" w:eastAsia="Arial" w:cs="Arial"/>
          <w:color w:val="000000"/>
          <w:lang w:val="en-GB" w:eastAsia="en-GB" w:bidi="en-GB"/>
        </w:rPr>
        <w:br w:type="textWrapping"/>
      </w:r>
      <w:r>
        <w:rPr>
          <w:rFonts w:ascii="Arial" w:hAnsi="Arial" w:eastAsia="Arial" w:cs="Arial"/>
          <w:color w:val="000000"/>
          <w:u w:val="single"/>
          <w:lang w:val="en-GB" w:eastAsia="en-GB" w:bidi="en-GB"/>
        </w:rPr>
        <w:t xml:space="preserve">Other</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Proven ability to demonstrate creativity, innovation and team-working within work</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color w:val="000000"/>
          <w:lang w:val="en-GB" w:eastAsia="en-GB" w:bidi="en-GB"/>
        </w:rPr>
      </w:pP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lang w:val="en-GB" w:eastAsia="en-GB" w:bidi="en-GB"/>
        </w:rPr>
      </w:pPr>
      <w:r>
        <w:rPr>
          <w:rFonts w:ascii="Arial" w:hAnsi="Arial" w:eastAsia="Arial" w:cs="Arial"/>
          <w:lang w:val="en-GB" w:eastAsia="en-GB" w:bidi="en-GB"/>
        </w:rPr>
        <w:t xml:space="preserve">Proven ability to work without close supervision</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r>
        <w:rPr>
          <w:rFonts w:ascii="Arial" w:hAnsi="Arial" w:eastAsia="Arial" w:cs="Arial"/>
          <w:lang w:val="en-GB" w:eastAsia="en-GB" w:bidi="en-GB"/>
        </w:rPr>
        <w:t xml:space="preserve">Desirable Criteria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lang w:val="en-GB" w:eastAsia="en-GB" w:bidi="en-GB"/>
        </w:rPr>
      </w:pPr>
      <w:r>
        <w:rPr>
          <w:rFonts w:ascii="Arial" w:hAnsi="Arial" w:eastAsia="Arial" w:cs="Arial"/>
          <w:lang w:val="en-GB" w:eastAsia="en-GB" w:bidi="en-GB"/>
        </w:rPr>
        <w:t xml:space="preserve">Hands on experience in semiconductor / complex electronic system test rig development.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Arial" w:hAnsi="Arial" w:eastAsia="Arial" w:cs="Arial"/>
          <w:lang w:val="en-GB" w:eastAsia="en-GB" w:bidi="en-GB"/>
        </w:rPr>
      </w:pPr>
      <w:r>
        <w:rPr>
          <w:rFonts w:ascii="Arial" w:hAnsi="Arial" w:eastAsia="Arial" w:cs="Arial"/>
          <w:lang w:val="en-GB" w:eastAsia="en-GB" w:bidi="en-GB"/>
        </w:rPr>
        <w:t xml:space="preserve">Evidence of collaborations with industry.</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lang w:val="en-GB" w:eastAsia="en-GB" w:bidi="en-GB"/>
        </w:rPr>
      </w:pP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lang w:val="en-GB" w:eastAsia="en-GB" w:bidi="en-GB"/>
        </w:rPr>
      </w:pPr>
      <w:r>
        <w:rPr>
          <w:rFonts w:ascii="Arial" w:hAnsi="Arial" w:eastAsia="Arial" w:cs="Arial"/>
          <w:lang w:val="en-GB" w:eastAsia="en-GB" w:bidi="en-GB"/>
        </w:rPr>
        <w:t xml:space="preserve">Evidence of ability to participate in and develop both internal and external networks and utilise them to enhance the research activities of the School.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ptos">
    <w:charset w:val="00"/>
    <w:family w:val="swiss"/>
    <w:pitch w:val="variable"/>
  </w:font>
  <w:font w:name="Aptos Display">
    <w:charset w:val="00"/>
    <w:family w:val="swiss"/>
    <w:pitch w:val="variable"/>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0"/>
        <w:u w:val="none"/>
        <w:shd w:val="clear" w:color="auto" w:fill="auto"/>
      </w:rPr>
    </w:lvl>
  </w:abstractNum>
  <w:abstractNum w:abstractNumId="1">
    <w:multiLevelType w:val="singleLevel"/>
    <w:lvl w:ilvl="0">
      <w:start w:val="1"/>
      <w:numFmt w:val="decimal"/>
      <w:suff w:val="tab"/>
      <w:lvlText w:val="%1."/>
      <w:pPr>
        <w:ind w:left="720" w:hanging="360"/>
        <w:tabs>
          <w:tab w:val="num" w:pos="720"/>
        </w:tabs>
      </w:pPr>
      <w:rPr>
        <w:rFonts w:hint="default" w:ascii="Arial" w:hAnsi="Arial" w:eastAsia="Arial" w:cs="Arial"/>
        <w:b w:val="off"/>
        <w:i w:val="off"/>
        <w:strike w:val="off"/>
        <w:color w:val="000000"/>
        <w:position w:val="0"/>
        <w:sz w:val="24"/>
        <w:u w:val="none"/>
        <w:shd w:val="clear" w:color="auto" w:fill="auto"/>
      </w:rPr>
    </w:lvl>
  </w:abstractNum>
  <w:abstractNum w:abstractNumId="2">
    <w:multiLevelType w:val="multilevel"/>
    <w:lvl w:ilvl="0">
      <w:start w:val="2"/>
      <w:numFmt w:val="decimal"/>
      <w:suff w:val="tab"/>
      <w:lvlText w:val="%1."/>
      <w:pPr>
        <w:ind w:left="720" w:hanging="360"/>
        <w:tabs>
          <w:tab w:val="num" w:pos="720"/>
        </w:tabs>
      </w:pPr>
      <w:rPr>
        <w:rFonts w:hint="default" w:ascii="Arial" w:hAnsi="Arial" w:eastAsia="Arial" w:cs="Arial"/>
        <w:b w:val="off"/>
        <w:i w:val="off"/>
        <w:strike w:val="off"/>
        <w:color w:val="000000"/>
        <w:position w:val="0"/>
        <w:sz w:val="24"/>
        <w:u w:val="none"/>
        <w:shd w:val="clear" w:color="auto" w:fill="auto"/>
      </w:rPr>
    </w:lvl>
    <w:lvl w:ilvl="1">
      <w:start w:val="1"/>
      <w:numFmt w:val="decimal"/>
      <w:suff w:val="tab"/>
      <w:lvlText w:val="%2."/>
      <w:pPr>
        <w:ind w:left="720" w:hanging="360"/>
        <w:tabs>
          <w:tab w:val="num" w:pos="720"/>
        </w:tabs>
      </w:pPr>
    </w:lvl>
    <w:lvl w:ilvl="2">
      <w:start w:val="1"/>
      <w:numFmt w:val="lowerRoman"/>
      <w:suff w:val="tab"/>
      <w:lvlText w:val="%3."/>
      <w:pPr>
        <w:ind w:left="2160" w:hanging="180"/>
        <w:tabs>
          <w:tab w:val="num" w:pos="2160"/>
        </w:tabs>
      </w:pPr>
      <w:rPr>
        <w:rFonts w:hint="default" w:ascii="Arial" w:hAnsi="Arial" w:eastAsia="Arial" w:cs="Arial"/>
        <w:b w:val="off"/>
        <w:i w:val="off"/>
        <w:strike w:val="off"/>
        <w:color w:val="000000"/>
        <w:position w:val="0"/>
        <w:sz w:val="24"/>
        <w:u w:val="none"/>
        <w:shd w:val="clear" w:color="auto" w:fill="auto"/>
      </w:r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3">
    <w:multiLevelType w:val="singleLevel"/>
    <w:lvl w:ilvl="0">
      <w:start w:val="1"/>
      <w:numFmt w:val="decimal"/>
      <w:suff w:val="tab"/>
      <w:lvlText w:val="%1."/>
      <w:pPr>
        <w:ind w:left="720" w:hanging="360"/>
        <w:tabs>
          <w:tab w:val="num" w:pos="720"/>
        </w:tabs>
      </w:pPr>
      <w:rPr>
        <w:rFonts w:hint="default" w:ascii="Arial" w:hAnsi="Arial" w:eastAsia="Arial" w:cs="Arial"/>
        <w:b w:val="off"/>
        <w:i w:val="off"/>
        <w:strike w:val="off"/>
        <w:color w:val="auto"/>
        <w:position w:val="0"/>
        <w:sz w:val="24"/>
        <w:u w:val="none"/>
        <w:shd w:val="clear" w:color="auto" w:fill="auto"/>
      </w:rPr>
    </w:lvl>
  </w:abstractNum>
  <w:num w:numId="1">
    <w:abstractNumId w:val="0"/>
  </w:num>
  <w:num w:numId="2">
    <w:abstractNumId w:val="1"/>
  </w:num>
  <w:num w:numId="3">
    <w:abstractNumId w:val="2"/>
  </w:num>
  <w:num w:numId="4">
    <w:abstractNumId w:val="1"/>
    <w:lvlOverride w:ilvl="0">
      <w:lvl w:ilvl="0">
        <w:start w:val="1"/>
        <w:numFmt w:val="decimal"/>
        <w:suff w:val="tab"/>
        <w:lvlText w:val="%1."/>
        <w:pPr>
          <w:ind w:left="720" w:hanging="360"/>
          <w:tabs>
            <w:tab w:val="num" w:pos="720"/>
          </w:tabs>
        </w:pPr>
        <w:rPr>
          <w:rFonts w:hint="default" w:ascii="Arial" w:hAnsi="Arial" w:eastAsia="Arial" w:cs="Arial"/>
          <w:b w:val="off"/>
          <w:i w:val="off"/>
          <w:strike w:val="off"/>
          <w:color w:val="auto"/>
          <w:position w:val="0"/>
          <w:sz w:val="24"/>
          <w:u w:val="none"/>
          <w:shd w:val="clear" w:color="auto" w:fill="auto"/>
        </w:rPr>
      </w:lvl>
    </w:lvlOverride>
  </w:num>
  <w:num w:numId="5">
    <w:abstractNumId w:val="3"/>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78" w:lineRule="auto"/>
      <w:ind w:left="0" w:right="0" w:firstLine="0"/>
      <w:jc w:val="left"/>
      <w:outlineLvl w:val="9"/>
    </w:pPr>
    <w:rPr>
      <w:rFonts w:ascii="Aptos" w:hAnsi="Aptos" w:eastAsia="Aptos" w:cs="Aptos"/>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character" w:styleId="Hyperlink">
    <w:name w:val="Hyperlink"/>
    <w:qFormat/>
    <w:rPr>
      <w:color w:val="467886"/>
      <w:u w:val="single"/>
      <w:rtl w:val="off"/>
    </w:rPr>
  </w:style>
  <w:style w:type="paragraph" w:styleId="ListParagraph">
    <w:name w:val="List Paragraph"/>
    <w:basedOn w:val="Normal"/>
    <w:next w:val="ListParagraph"/>
    <w:qFormat/>
    <w:pPr>
      <w:ind w:left="720"/>
    </w:pPr>
    <w:rPr>
      <w:lang w:val="en-GB" w:eastAsia="en-GB" w:bidi="en-GB"/>
    </w:rPr>
  </w:style>
  <w:style w:type="paragraph" w:styleId="Heading1">
    <w:name w:val="heading 1"/>
    <w:basedOn w:val="Normal"/>
    <w:next w:val="Normal"/>
    <w:qFormat/>
    <w:pPr>
      <w:keepNext/>
      <w:keepLines/>
      <w:spacing w:before="360" w:after="80"/>
      <w:outlineLvl w:val="0"/>
    </w:pPr>
    <w:rPr>
      <w:rFonts w:ascii="Aptos Display" w:hAnsi="Aptos Display" w:eastAsia="Aptos Display" w:cs="Aptos Display"/>
      <w:color w:val="0F4761"/>
      <w:sz w:val="40"/>
      <w:szCs w:val="40"/>
      <w:lang w:val="en-GB" w:eastAsia="en-GB" w:bidi="en-GB"/>
    </w:rPr>
  </w:style>
  <w:style w:type="paragraph" w:styleId="Heading2">
    <w:name w:val="heading 2"/>
    <w:basedOn w:val="Normal"/>
    <w:next w:val="Normal"/>
    <w:qFormat/>
    <w:pPr>
      <w:keepNext/>
      <w:keepLines/>
      <w:spacing w:before="160" w:after="80"/>
      <w:outlineLvl w:val="1"/>
    </w:pPr>
    <w:rPr>
      <w:rFonts w:ascii="Aptos Display" w:hAnsi="Aptos Display" w:eastAsia="Aptos Display" w:cs="Aptos Display"/>
      <w:color w:val="0F4761"/>
      <w:sz w:val="32"/>
      <w:szCs w:val="32"/>
      <w:lang w:val="en-GB" w:eastAsia="en-GB" w:bidi="en-GB"/>
    </w:rPr>
  </w:style>
  <w:style w:type="paragraph" w:styleId="Heading3">
    <w:name w:val="heading 3"/>
    <w:basedOn w:val="Normal"/>
    <w:next w:val="Normal"/>
    <w:qFormat/>
    <w:pPr>
      <w:keepNext/>
      <w:keepLines/>
      <w:spacing w:before="160" w:after="80"/>
      <w:outlineLvl w:val="2"/>
    </w:pPr>
    <w:rPr>
      <w:color w:val="0F4761"/>
      <w:sz w:val="28"/>
      <w:szCs w:val="28"/>
      <w:lang w:val="en-GB" w:eastAsia="en-GB" w:bidi="en-GB"/>
    </w:rPr>
  </w:style>
  <w:style w:type="paragraph" w:styleId="Heading4">
    <w:name w:val="heading 4"/>
    <w:basedOn w:val="Normal"/>
    <w:next w:val="Normal"/>
    <w:qFormat/>
    <w:pPr>
      <w:keepNext/>
      <w:keepLines/>
      <w:spacing w:before="80" w:after="40"/>
      <w:outlineLvl w:val="3"/>
    </w:pPr>
    <w:rPr>
      <w:i/>
      <w:iCs/>
      <w:color w:val="0F4761"/>
      <w:lang w:val="en-GB" w:eastAsia="en-GB" w:bidi="en-GB"/>
    </w:rPr>
  </w:style>
  <w:style w:type="paragraph" w:styleId="Heading5">
    <w:name w:val="heading 5"/>
    <w:basedOn w:val="Normal"/>
    <w:next w:val="Normal"/>
    <w:qFormat/>
    <w:pPr>
      <w:keepNext/>
      <w:keepLines/>
      <w:spacing w:before="80" w:after="40"/>
      <w:outlineLvl w:val="4"/>
    </w:pPr>
    <w:rPr>
      <w:color w:val="0F4761"/>
      <w:lang w:val="en-GB" w:eastAsia="en-GB" w:bidi="en-GB"/>
    </w:rPr>
  </w:style>
  <w:style w:type="paragraph" w:styleId="Heading6">
    <w:name w:val="heading 6"/>
    <w:basedOn w:val="Normal"/>
    <w:next w:val="Normal"/>
    <w:qFormat/>
    <w:pPr>
      <w:keepNext/>
      <w:keepLines/>
      <w:spacing w:before="40" w:after="0"/>
      <w:outlineLvl w:val="5"/>
    </w:pPr>
    <w:rPr>
      <w:i/>
      <w:iCs/>
      <w:color w:val="595959"/>
      <w:lang w:val="en-GB" w:eastAsia="en-GB" w:bidi="en-GB"/>
    </w:rPr>
  </w:style>
  <w:style w:type="paragraph" w:styleId="Heading7">
    <w:name w:val="heading 7"/>
    <w:basedOn w:val="Normal"/>
    <w:next w:val="Normal"/>
    <w:qFormat/>
    <w:pPr>
      <w:keepNext/>
      <w:keepLines/>
      <w:spacing w:before="40" w:after="0"/>
      <w:outlineLvl w:val="6"/>
    </w:pPr>
    <w:rPr>
      <w:color w:val="595959"/>
      <w:lang w:val="en-GB" w:eastAsia="en-GB" w:bidi="en-GB"/>
    </w:rPr>
  </w:style>
  <w:style w:type="paragraph" w:styleId="Heading8">
    <w:name w:val="heading 8"/>
    <w:basedOn w:val="Normal"/>
    <w:next w:val="Normal"/>
    <w:qFormat/>
    <w:pPr>
      <w:keepNext/>
      <w:keepLines/>
      <w:spacing w:after="0"/>
      <w:outlineLvl w:val="7"/>
    </w:pPr>
    <w:rPr>
      <w:i/>
      <w:iCs/>
      <w:color w:val="272727"/>
      <w:lang w:val="en-GB" w:eastAsia="en-GB" w:bidi="en-GB"/>
    </w:rPr>
  </w:style>
  <w:style w:type="paragraph" w:styleId="Heading9">
    <w:name w:val="heading 9"/>
    <w:basedOn w:val="Normal"/>
    <w:next w:val="Normal"/>
    <w:qFormat/>
    <w:pPr>
      <w:keepNext/>
      <w:keepLines/>
      <w:spacing w:after="0"/>
      <w:outlineLvl w:val="8"/>
    </w:pPr>
    <w:rPr>
      <w:color w:val="272727"/>
      <w:lang w:val="en-GB" w:eastAsia="en-GB" w:bidi="en-GB"/>
    </w:rPr>
  </w:style>
  <w:style w:type="character" w:styleId="Heading 1 Char" w:customStyle="1">
    <w:name w:val="Heading 1 Char"/>
    <w:qFormat/>
    <w:rPr>
      <w:rFonts w:ascii="Aptos Display" w:hAnsi="Aptos Display" w:eastAsia="Aptos Display" w:cs="Aptos Display"/>
      <w:color w:val="0F4761"/>
      <w:sz w:val="40"/>
      <w:szCs w:val="40"/>
      <w:rtl w:val="off"/>
    </w:rPr>
  </w:style>
  <w:style w:type="character" w:styleId="Heading 2 Char" w:customStyle="1">
    <w:name w:val="Heading 2 Char"/>
    <w:qFormat/>
    <w:rPr>
      <w:rFonts w:ascii="Aptos Display" w:hAnsi="Aptos Display" w:eastAsia="Aptos Display" w:cs="Aptos Display"/>
      <w:color w:val="0F4761"/>
      <w:sz w:val="32"/>
      <w:szCs w:val="32"/>
      <w:rtl w:val="off"/>
    </w:rPr>
  </w:style>
  <w:style w:type="character" w:styleId="Heading 3 Char" w:customStyle="1">
    <w:name w:val="Heading 3 Char"/>
    <w:qFormat/>
    <w:rPr>
      <w:color w:val="0F4761"/>
      <w:sz w:val="28"/>
      <w:szCs w:val="28"/>
      <w:rtl w:val="off"/>
    </w:rPr>
  </w:style>
  <w:style w:type="character" w:styleId="Heading 4 Char" w:customStyle="1">
    <w:name w:val="Heading 4 Char"/>
    <w:qFormat/>
    <w:rPr>
      <w:i/>
      <w:iCs/>
      <w:color w:val="0F4761"/>
      <w:rtl w:val="off"/>
    </w:rPr>
  </w:style>
  <w:style w:type="character" w:styleId="Heading 5 Char" w:customStyle="1">
    <w:name w:val="Heading 5 Char"/>
    <w:qFormat/>
    <w:rPr>
      <w:color w:val="0F4761"/>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line="240" w:lineRule="auto"/>
    </w:pPr>
    <w:rPr>
      <w:rFonts w:ascii="Aptos Display" w:hAnsi="Aptos Display" w:eastAsia="Aptos Display" w:cs="Aptos Display"/>
      <w:spacing w:val="-10"/>
      <w:sz w:val="56"/>
      <w:szCs w:val="56"/>
      <w:lang w:val="en-GB" w:eastAsia="en-GB" w:bidi="en-GB"/>
    </w:rPr>
  </w:style>
  <w:style w:type="character" w:styleId="Title Char" w:customStyle="1">
    <w:name w:val="Title Char"/>
    <w:qFormat/>
    <w:rPr>
      <w:rFonts w:ascii="Aptos Display" w:hAnsi="Aptos Display" w:eastAsia="Aptos Display" w:cs="Aptos Display"/>
      <w:spacing w:val="-10"/>
      <w:sz w:val="56"/>
      <w:szCs w:val="56"/>
      <w:rtl w:val="off"/>
    </w:rPr>
  </w:style>
  <w:style w:type="paragraph" w:styleId="Subtitle">
    <w:name w:val="Subtitle"/>
    <w:basedOn w:val="Normal"/>
    <w:next w:val="Normal"/>
    <w:qFormat/>
    <w:pPr/>
    <w:rPr>
      <w:color w:val="595959"/>
      <w:spacing w:val="15"/>
      <w:sz w:val="28"/>
      <w:szCs w:val="28"/>
      <w:lang w:val="en-GB" w:eastAsia="en-GB" w:bidi="en-GB"/>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jc w:val="center"/>
    </w:pPr>
    <w:rPr>
      <w:i/>
      <w:iCs/>
      <w:color w:val="404040"/>
      <w:lang w:val="en-GB" w:eastAsia="en-GB" w:bidi="en-GB"/>
    </w:rPr>
  </w:style>
  <w:style w:type="character" w:styleId="Quote Char" w:customStyle="1">
    <w:name w:val="Quote Char"/>
    <w:qFormat/>
    <w:rPr>
      <w:i/>
      <w:iCs/>
      <w:color w:val="404040"/>
      <w:rtl w:val="off"/>
    </w:rPr>
  </w:style>
  <w:style w:type="character" w:styleId="IntenseEmphasis">
    <w:name w:val="Intense Emphasis"/>
    <w:qFormat/>
    <w:rPr>
      <w:i/>
      <w:iCs/>
      <w:color w:val="0F4761"/>
      <w:rtl w:val="off"/>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ind w:left="864" w:right="864"/>
      <w:jc w:val="center"/>
    </w:pPr>
    <w:rPr>
      <w:i/>
      <w:iCs/>
      <w:color w:val="0F4761"/>
      <w:lang w:val="en-GB" w:eastAsia="en-GB" w:bidi="en-GB"/>
    </w:rPr>
  </w:style>
  <w:style w:type="character" w:styleId="Intense Quote Char" w:customStyle="1">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 w:type="character" w:styleId="UnresolvedMention">
    <w:name w:val="Unresolved Mention"/>
    <w:qFormat/>
    <w:rPr>
      <w:color w:val="605E5C"/>
      <w:shd w:val="clear" w:color="auto" w:fill="E1DFDD"/>
      <w:rtl w:val="off"/>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numbering" Target="numbering.xml"/>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Riolo</dc:creator>
  <dcterms:created xsi:type="dcterms:W3CDTF">2026-07-22T08:02:00Z</dcterms:created>
</cp:coreProperties>
</file>