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EA1E7" w14:textId="7658A9B4" w:rsidR="00BB4F8D" w:rsidRPr="001A25E3" w:rsidRDefault="00362A22" w:rsidP="00BB4F8D">
      <w:pPr>
        <w:spacing w:after="0" w:line="240" w:lineRule="auto"/>
        <w:rPr>
          <w:rFonts w:asciiTheme="minorHAnsi" w:eastAsia="Times New Roman" w:hAnsiTheme="minorHAnsi" w:cstheme="minorHAnsi"/>
          <w:b/>
          <w:sz w:val="32"/>
          <w:szCs w:val="32"/>
          <w:lang w:eastAsia="en-GB"/>
        </w:rPr>
      </w:pPr>
      <w:r w:rsidRPr="001A25E3">
        <w:rPr>
          <w:rFonts w:asciiTheme="minorHAnsi" w:eastAsia="Times New Roman" w:hAnsiTheme="minorHAnsi" w:cstheme="minorHAnsi"/>
          <w:b/>
          <w:noProof/>
          <w:sz w:val="32"/>
          <w:szCs w:val="32"/>
          <w:lang w:eastAsia="en-GB"/>
        </w:rPr>
        <w:drawing>
          <wp:anchor distT="0" distB="0" distL="114300" distR="114300" simplePos="0" relativeHeight="251657728" behindDoc="0" locked="0" layoutInCell="1" allowOverlap="1" wp14:anchorId="69773CF5" wp14:editId="1E6A7C51">
            <wp:simplePos x="0" y="0"/>
            <wp:positionH relativeFrom="column">
              <wp:posOffset>4924425</wp:posOffset>
            </wp:positionH>
            <wp:positionV relativeFrom="paragraph">
              <wp:posOffset>0</wp:posOffset>
            </wp:positionV>
            <wp:extent cx="809625" cy="771525"/>
            <wp:effectExtent l="19050" t="0" r="9525" b="0"/>
            <wp:wrapSquare wrapText="bothSides"/>
            <wp:docPr id="2" name="Picture 1" descr="universit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logo.jpg"/>
                    <pic:cNvPicPr>
                      <a:picLocks noChangeAspect="1" noChangeArrowheads="1"/>
                    </pic:cNvPicPr>
                  </pic:nvPicPr>
                  <pic:blipFill>
                    <a:blip r:embed="rId7" cstate="print"/>
                    <a:srcRect/>
                    <a:stretch>
                      <a:fillRect/>
                    </a:stretch>
                  </pic:blipFill>
                  <pic:spPr bwMode="auto">
                    <a:xfrm>
                      <a:off x="0" y="0"/>
                      <a:ext cx="809625" cy="771525"/>
                    </a:xfrm>
                    <a:prstGeom prst="rect">
                      <a:avLst/>
                    </a:prstGeom>
                    <a:noFill/>
                    <a:ln w="9525">
                      <a:noFill/>
                      <a:miter lim="800000"/>
                      <a:headEnd/>
                      <a:tailEnd/>
                    </a:ln>
                  </pic:spPr>
                </pic:pic>
              </a:graphicData>
            </a:graphic>
          </wp:anchor>
        </w:drawing>
      </w:r>
      <w:r w:rsidR="00BB4F8D" w:rsidRPr="001A25E3">
        <w:rPr>
          <w:rFonts w:asciiTheme="minorHAnsi" w:eastAsia="Times New Roman" w:hAnsiTheme="minorHAnsi" w:cstheme="minorHAnsi"/>
          <w:b/>
          <w:sz w:val="32"/>
          <w:szCs w:val="32"/>
          <w:lang w:eastAsia="en-GB"/>
        </w:rPr>
        <w:t>Job Description</w:t>
      </w:r>
    </w:p>
    <w:p w14:paraId="6275FF9F" w14:textId="77777777" w:rsidR="00BA14EE" w:rsidRPr="001A25E3" w:rsidRDefault="00BA14EE" w:rsidP="00BA14EE">
      <w:pPr>
        <w:spacing w:after="0" w:line="240" w:lineRule="auto"/>
        <w:rPr>
          <w:rFonts w:asciiTheme="minorHAnsi" w:eastAsia="Times New Roman" w:hAnsiTheme="minorHAnsi" w:cstheme="minorHAnsi"/>
          <w:b/>
          <w:sz w:val="24"/>
          <w:szCs w:val="24"/>
          <w:lang w:eastAsia="en-GB"/>
        </w:rPr>
      </w:pPr>
    </w:p>
    <w:p w14:paraId="63DC5565" w14:textId="77777777" w:rsidR="00BA14EE" w:rsidRPr="001A25E3" w:rsidRDefault="00BA14EE" w:rsidP="00BA14EE">
      <w:pPr>
        <w:spacing w:after="0" w:line="240" w:lineRule="auto"/>
        <w:rPr>
          <w:rFonts w:asciiTheme="minorHAnsi" w:eastAsia="Times New Roman" w:hAnsiTheme="minorHAnsi" w:cstheme="minorHAnsi"/>
          <w:b/>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560"/>
      </w:tblGrid>
      <w:tr w:rsidR="00BA14EE" w:rsidRPr="001A25E3" w14:paraId="62752B95" w14:textId="77777777" w:rsidTr="0061563C">
        <w:trPr>
          <w:trHeight w:val="455"/>
        </w:trPr>
        <w:tc>
          <w:tcPr>
            <w:tcW w:w="2376" w:type="dxa"/>
            <w:vAlign w:val="center"/>
          </w:tcPr>
          <w:p w14:paraId="16C4ED58" w14:textId="77777777" w:rsidR="00BA14EE" w:rsidRPr="001A25E3" w:rsidRDefault="0061563C" w:rsidP="0001115C">
            <w:pPr>
              <w:spacing w:after="0" w:line="240" w:lineRule="auto"/>
              <w:rPr>
                <w:rFonts w:asciiTheme="minorHAnsi" w:eastAsia="Times New Roman" w:hAnsiTheme="minorHAnsi" w:cstheme="minorHAnsi"/>
                <w:sz w:val="20"/>
                <w:lang w:eastAsia="en-GB"/>
              </w:rPr>
            </w:pPr>
            <w:r w:rsidRPr="001A25E3">
              <w:rPr>
                <w:rFonts w:asciiTheme="minorHAnsi" w:eastAsia="Times New Roman" w:hAnsiTheme="minorHAnsi" w:cstheme="minorHAnsi"/>
                <w:sz w:val="20"/>
                <w:lang w:eastAsia="en-GB"/>
              </w:rPr>
              <w:t>Job Evaluation Code</w:t>
            </w:r>
          </w:p>
        </w:tc>
        <w:tc>
          <w:tcPr>
            <w:tcW w:w="1560" w:type="dxa"/>
            <w:vAlign w:val="center"/>
          </w:tcPr>
          <w:p w14:paraId="1BD200CB" w14:textId="77777777" w:rsidR="00BA14EE" w:rsidRPr="001A25E3" w:rsidRDefault="004D1162" w:rsidP="0001115C">
            <w:pPr>
              <w:spacing w:after="0" w:line="240" w:lineRule="auto"/>
              <w:rPr>
                <w:rFonts w:asciiTheme="minorHAnsi" w:eastAsia="Times New Roman" w:hAnsiTheme="minorHAnsi" w:cstheme="minorHAnsi"/>
                <w:b/>
                <w:sz w:val="20"/>
                <w:lang w:eastAsia="en-GB"/>
              </w:rPr>
            </w:pPr>
            <w:r w:rsidRPr="001A25E3">
              <w:rPr>
                <w:rFonts w:asciiTheme="minorHAnsi" w:eastAsia="Times New Roman" w:hAnsiTheme="minorHAnsi" w:cstheme="minorHAnsi"/>
                <w:b/>
                <w:sz w:val="20"/>
                <w:lang w:eastAsia="en-GB"/>
              </w:rPr>
              <w:t>2128</w:t>
            </w:r>
          </w:p>
        </w:tc>
      </w:tr>
    </w:tbl>
    <w:p w14:paraId="4415EA0A" w14:textId="77777777" w:rsidR="00BB4F8D" w:rsidRPr="001A25E3" w:rsidRDefault="00BB4F8D" w:rsidP="00BB4F8D">
      <w:pPr>
        <w:spacing w:after="0" w:line="240" w:lineRule="auto"/>
        <w:rPr>
          <w:rFonts w:asciiTheme="minorHAnsi" w:eastAsia="Times New Roman" w:hAnsiTheme="minorHAnsi" w:cstheme="minorHAnsi"/>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6518"/>
      </w:tblGrid>
      <w:tr w:rsidR="00BA14EE" w:rsidRPr="001A25E3" w14:paraId="625ED856" w14:textId="77777777" w:rsidTr="001A25E3">
        <w:trPr>
          <w:trHeight w:val="407"/>
        </w:trPr>
        <w:tc>
          <w:tcPr>
            <w:tcW w:w="2376" w:type="dxa"/>
            <w:vAlign w:val="center"/>
          </w:tcPr>
          <w:p w14:paraId="4B06112B" w14:textId="77777777" w:rsidR="00BA14EE" w:rsidRPr="001A25E3" w:rsidRDefault="00BA14EE" w:rsidP="001A25E3">
            <w:pPr>
              <w:spacing w:after="0" w:line="240" w:lineRule="auto"/>
              <w:rPr>
                <w:rFonts w:asciiTheme="minorHAnsi" w:eastAsia="Times New Roman" w:hAnsiTheme="minorHAnsi" w:cstheme="minorHAnsi"/>
                <w:sz w:val="20"/>
                <w:lang w:eastAsia="en-GB"/>
              </w:rPr>
            </w:pPr>
            <w:r w:rsidRPr="001A25E3">
              <w:rPr>
                <w:rFonts w:asciiTheme="minorHAnsi" w:eastAsia="Times New Roman" w:hAnsiTheme="minorHAnsi" w:cstheme="minorHAnsi"/>
                <w:sz w:val="20"/>
                <w:lang w:eastAsia="en-GB"/>
              </w:rPr>
              <w:t>Job Title</w:t>
            </w:r>
          </w:p>
        </w:tc>
        <w:tc>
          <w:tcPr>
            <w:tcW w:w="6866" w:type="dxa"/>
            <w:vAlign w:val="center"/>
          </w:tcPr>
          <w:p w14:paraId="42CD8B1E" w14:textId="77777777" w:rsidR="00BA14EE" w:rsidRPr="001A25E3" w:rsidRDefault="00C910CD" w:rsidP="0001115C">
            <w:pPr>
              <w:spacing w:after="0" w:line="240" w:lineRule="auto"/>
              <w:rPr>
                <w:rFonts w:asciiTheme="minorHAnsi" w:eastAsia="Times New Roman" w:hAnsiTheme="minorHAnsi" w:cstheme="minorHAnsi"/>
                <w:sz w:val="20"/>
                <w:lang w:eastAsia="en-GB"/>
              </w:rPr>
            </w:pPr>
            <w:r w:rsidRPr="001A25E3">
              <w:rPr>
                <w:rFonts w:asciiTheme="minorHAnsi" w:eastAsia="Times New Roman" w:hAnsiTheme="minorHAnsi" w:cstheme="minorHAnsi"/>
                <w:sz w:val="20"/>
                <w:lang w:eastAsia="en-GB"/>
              </w:rPr>
              <w:t>Research Ass</w:t>
            </w:r>
            <w:r w:rsidR="002D7A23" w:rsidRPr="001A25E3">
              <w:rPr>
                <w:rFonts w:asciiTheme="minorHAnsi" w:eastAsia="Times New Roman" w:hAnsiTheme="minorHAnsi" w:cstheme="minorHAnsi"/>
                <w:sz w:val="20"/>
                <w:lang w:eastAsia="en-GB"/>
              </w:rPr>
              <w:t>istant</w:t>
            </w:r>
          </w:p>
        </w:tc>
      </w:tr>
      <w:tr w:rsidR="004E151E" w:rsidRPr="001A25E3" w14:paraId="21BC9BFE" w14:textId="77777777" w:rsidTr="001A25E3">
        <w:trPr>
          <w:trHeight w:val="413"/>
        </w:trPr>
        <w:tc>
          <w:tcPr>
            <w:tcW w:w="2376" w:type="dxa"/>
            <w:vAlign w:val="center"/>
          </w:tcPr>
          <w:p w14:paraId="6B9E3E4C" w14:textId="77777777" w:rsidR="004E151E" w:rsidRPr="001A25E3" w:rsidRDefault="00B86485" w:rsidP="00B86485">
            <w:pPr>
              <w:spacing w:after="0" w:line="240" w:lineRule="auto"/>
              <w:rPr>
                <w:rFonts w:asciiTheme="minorHAnsi" w:eastAsia="Times New Roman" w:hAnsiTheme="minorHAnsi" w:cstheme="minorHAnsi"/>
                <w:sz w:val="20"/>
                <w:lang w:eastAsia="en-GB"/>
              </w:rPr>
            </w:pPr>
            <w:r w:rsidRPr="001A25E3">
              <w:rPr>
                <w:rFonts w:asciiTheme="minorHAnsi" w:eastAsia="Times New Roman" w:hAnsiTheme="minorHAnsi" w:cstheme="minorHAnsi"/>
                <w:sz w:val="20"/>
                <w:lang w:eastAsia="en-GB"/>
              </w:rPr>
              <w:t>School/Department/College</w:t>
            </w:r>
          </w:p>
        </w:tc>
        <w:tc>
          <w:tcPr>
            <w:tcW w:w="6866" w:type="dxa"/>
            <w:vAlign w:val="center"/>
          </w:tcPr>
          <w:p w14:paraId="30C8C865" w14:textId="60325AA1" w:rsidR="004E151E" w:rsidRPr="001A25E3" w:rsidRDefault="00DF02F2" w:rsidP="001A25E3">
            <w:pPr>
              <w:spacing w:after="0" w:line="240" w:lineRule="auto"/>
              <w:rPr>
                <w:rFonts w:asciiTheme="minorHAnsi" w:hAnsiTheme="minorHAnsi" w:cstheme="minorHAnsi"/>
                <w:sz w:val="20"/>
              </w:rPr>
            </w:pPr>
            <w:r w:rsidRPr="001A25E3">
              <w:rPr>
                <w:rFonts w:asciiTheme="minorHAnsi" w:hAnsiTheme="minorHAnsi" w:cstheme="minorHAnsi"/>
                <w:sz w:val="20"/>
              </w:rPr>
              <w:t>MEDIC / DCAGE / BLS</w:t>
            </w:r>
          </w:p>
        </w:tc>
      </w:tr>
      <w:tr w:rsidR="004E151E" w:rsidRPr="001A25E3" w14:paraId="6382FB24" w14:textId="77777777" w:rsidTr="0001115C">
        <w:trPr>
          <w:trHeight w:val="419"/>
        </w:trPr>
        <w:tc>
          <w:tcPr>
            <w:tcW w:w="2376" w:type="dxa"/>
            <w:vAlign w:val="center"/>
          </w:tcPr>
          <w:p w14:paraId="5BB915D2" w14:textId="77777777" w:rsidR="004E151E" w:rsidRPr="001A25E3" w:rsidRDefault="004E151E" w:rsidP="0001115C">
            <w:pPr>
              <w:spacing w:after="0" w:line="240" w:lineRule="auto"/>
              <w:rPr>
                <w:rFonts w:asciiTheme="minorHAnsi" w:eastAsia="Times New Roman" w:hAnsiTheme="minorHAnsi" w:cstheme="minorHAnsi"/>
                <w:sz w:val="20"/>
                <w:lang w:eastAsia="en-GB"/>
              </w:rPr>
            </w:pPr>
            <w:r w:rsidRPr="001A25E3">
              <w:rPr>
                <w:rFonts w:asciiTheme="minorHAnsi" w:eastAsia="Times New Roman" w:hAnsiTheme="minorHAnsi" w:cstheme="minorHAnsi"/>
                <w:sz w:val="20"/>
                <w:lang w:eastAsia="en-GB"/>
              </w:rPr>
              <w:t>Job Grade</w:t>
            </w:r>
          </w:p>
        </w:tc>
        <w:tc>
          <w:tcPr>
            <w:tcW w:w="6866" w:type="dxa"/>
            <w:vAlign w:val="center"/>
          </w:tcPr>
          <w:p w14:paraId="6686FC1E" w14:textId="77777777" w:rsidR="004E151E" w:rsidRPr="001A25E3" w:rsidRDefault="002D7A23" w:rsidP="00E67D6D">
            <w:pPr>
              <w:spacing w:after="0" w:line="240" w:lineRule="auto"/>
              <w:rPr>
                <w:rFonts w:asciiTheme="minorHAnsi" w:eastAsia="Times New Roman" w:hAnsiTheme="minorHAnsi" w:cstheme="minorHAnsi"/>
                <w:sz w:val="20"/>
                <w:lang w:eastAsia="en-GB"/>
              </w:rPr>
            </w:pPr>
            <w:r w:rsidRPr="001A25E3">
              <w:rPr>
                <w:rFonts w:asciiTheme="minorHAnsi" w:eastAsia="Times New Roman" w:hAnsiTheme="minorHAnsi" w:cstheme="minorHAnsi"/>
                <w:sz w:val="20"/>
                <w:lang w:eastAsia="en-GB"/>
              </w:rPr>
              <w:t>5</w:t>
            </w:r>
          </w:p>
        </w:tc>
      </w:tr>
      <w:tr w:rsidR="004E151E" w:rsidRPr="001A25E3" w14:paraId="485807EB" w14:textId="77777777" w:rsidTr="0001115C">
        <w:trPr>
          <w:trHeight w:val="419"/>
        </w:trPr>
        <w:tc>
          <w:tcPr>
            <w:tcW w:w="2376" w:type="dxa"/>
            <w:vAlign w:val="center"/>
          </w:tcPr>
          <w:p w14:paraId="32E971AA" w14:textId="77777777" w:rsidR="004E151E" w:rsidRPr="001A25E3" w:rsidRDefault="004E151E" w:rsidP="0001115C">
            <w:pPr>
              <w:spacing w:after="0" w:line="240" w:lineRule="auto"/>
              <w:rPr>
                <w:rFonts w:asciiTheme="minorHAnsi" w:eastAsia="Times New Roman" w:hAnsiTheme="minorHAnsi" w:cstheme="minorHAnsi"/>
                <w:sz w:val="20"/>
                <w:lang w:eastAsia="en-GB"/>
              </w:rPr>
            </w:pPr>
            <w:r w:rsidRPr="001A25E3">
              <w:rPr>
                <w:rFonts w:asciiTheme="minorHAnsi" w:eastAsia="Times New Roman" w:hAnsiTheme="minorHAnsi" w:cstheme="minorHAnsi"/>
                <w:sz w:val="20"/>
                <w:lang w:eastAsia="en-GB"/>
              </w:rPr>
              <w:t>Career Pathway</w:t>
            </w:r>
          </w:p>
        </w:tc>
        <w:tc>
          <w:tcPr>
            <w:tcW w:w="6866" w:type="dxa"/>
            <w:vAlign w:val="center"/>
          </w:tcPr>
          <w:p w14:paraId="40BA5B94" w14:textId="631B71BD" w:rsidR="004E151E" w:rsidRPr="001A25E3" w:rsidRDefault="001A25E3" w:rsidP="0001115C">
            <w:pPr>
              <w:spacing w:after="0" w:line="240" w:lineRule="auto"/>
              <w:rPr>
                <w:rFonts w:asciiTheme="minorHAnsi" w:eastAsia="Times New Roman" w:hAnsiTheme="minorHAnsi" w:cstheme="minorHAnsi"/>
                <w:sz w:val="20"/>
                <w:lang w:eastAsia="en-GB"/>
              </w:rPr>
            </w:pPr>
            <w:r w:rsidRPr="001A25E3">
              <w:rPr>
                <w:rFonts w:asciiTheme="minorHAnsi" w:eastAsia="Times New Roman" w:hAnsiTheme="minorHAnsi" w:cstheme="minorHAnsi"/>
                <w:sz w:val="20"/>
                <w:lang w:eastAsia="en-GB"/>
              </w:rPr>
              <w:t>Research</w:t>
            </w:r>
          </w:p>
        </w:tc>
      </w:tr>
    </w:tbl>
    <w:p w14:paraId="7434A353" w14:textId="77777777" w:rsidR="00BB4F8D" w:rsidRDefault="00BB4F8D" w:rsidP="00BB4F8D">
      <w:pPr>
        <w:spacing w:after="0" w:line="240" w:lineRule="auto"/>
        <w:rPr>
          <w:rFonts w:asciiTheme="minorHAnsi" w:eastAsia="Times New Roman" w:hAnsiTheme="minorHAnsi" w:cstheme="minorHAnsi"/>
          <w:sz w:val="20"/>
          <w:lang w:eastAsia="en-GB"/>
        </w:rPr>
      </w:pPr>
    </w:p>
    <w:p w14:paraId="7360EDFE" w14:textId="77777777" w:rsidR="009F55E8" w:rsidRPr="001A25E3" w:rsidRDefault="009F55E8" w:rsidP="00BB4F8D">
      <w:pPr>
        <w:spacing w:after="0" w:line="240" w:lineRule="auto"/>
        <w:rPr>
          <w:rFonts w:asciiTheme="minorHAnsi" w:eastAsia="Times New Roman" w:hAnsiTheme="minorHAnsi" w:cstheme="minorHAnsi"/>
          <w:sz w:val="20"/>
          <w:lang w:eastAsia="en-GB"/>
        </w:rPr>
      </w:pPr>
    </w:p>
    <w:p w14:paraId="226AA901" w14:textId="77777777" w:rsidR="00D223FC" w:rsidRPr="001A25E3" w:rsidRDefault="00D223FC" w:rsidP="00BB4F8D">
      <w:pPr>
        <w:spacing w:after="0" w:line="240" w:lineRule="auto"/>
        <w:rPr>
          <w:rFonts w:asciiTheme="minorHAnsi" w:eastAsia="Times New Roman" w:hAnsiTheme="minorHAnsi" w:cstheme="minorHAnsi"/>
          <w:sz w:val="20"/>
          <w:lang w:eastAsia="en-GB"/>
        </w:rPr>
      </w:pPr>
      <w:r w:rsidRPr="001A25E3">
        <w:rPr>
          <w:rFonts w:asciiTheme="minorHAnsi" w:eastAsia="Times New Roman" w:hAnsiTheme="minorHAnsi" w:cstheme="minorHAnsi"/>
          <w:b/>
          <w:sz w:val="20"/>
          <w:lang w:eastAsia="en-GB"/>
        </w:rPr>
        <w:t xml:space="preserve">Organisation Chart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6679"/>
      </w:tblGrid>
      <w:tr w:rsidR="00D223FC" w:rsidRPr="001A25E3" w14:paraId="02AD1671" w14:textId="77777777" w:rsidTr="0001115C">
        <w:trPr>
          <w:trHeight w:val="419"/>
        </w:trPr>
        <w:tc>
          <w:tcPr>
            <w:tcW w:w="9242" w:type="dxa"/>
            <w:gridSpan w:val="2"/>
            <w:vAlign w:val="center"/>
          </w:tcPr>
          <w:p w14:paraId="70E25CF5" w14:textId="77777777" w:rsidR="00D223FC" w:rsidRPr="001A25E3" w:rsidRDefault="00D223FC" w:rsidP="0001115C">
            <w:pPr>
              <w:spacing w:after="0" w:line="240" w:lineRule="auto"/>
              <w:rPr>
                <w:rFonts w:asciiTheme="minorHAnsi" w:eastAsia="Times New Roman" w:hAnsiTheme="minorHAnsi" w:cstheme="minorHAnsi"/>
                <w:sz w:val="20"/>
                <w:lang w:eastAsia="en-GB"/>
              </w:rPr>
            </w:pPr>
          </w:p>
          <w:p w14:paraId="37151BCA" w14:textId="77777777" w:rsidR="00D223FC" w:rsidRPr="001A25E3" w:rsidRDefault="00D223FC" w:rsidP="0001115C">
            <w:pPr>
              <w:spacing w:after="0" w:line="240" w:lineRule="auto"/>
              <w:rPr>
                <w:rFonts w:asciiTheme="minorHAnsi" w:eastAsia="Times New Roman" w:hAnsiTheme="minorHAnsi" w:cstheme="minorHAnsi"/>
                <w:sz w:val="20"/>
                <w:lang w:eastAsia="en-GB"/>
              </w:rPr>
            </w:pPr>
            <w:r w:rsidRPr="001A25E3">
              <w:rPr>
                <w:rFonts w:asciiTheme="minorHAnsi" w:eastAsia="Times New Roman" w:hAnsiTheme="minorHAnsi" w:cstheme="minorHAnsi"/>
                <w:i/>
                <w:sz w:val="20"/>
                <w:lang w:eastAsia="en-GB"/>
              </w:rPr>
              <w:t>Insert Org Chart if available</w:t>
            </w:r>
          </w:p>
          <w:p w14:paraId="3FD7E6BB" w14:textId="77777777" w:rsidR="00D223FC" w:rsidRPr="001A25E3" w:rsidRDefault="00D223FC" w:rsidP="0001115C">
            <w:pPr>
              <w:spacing w:after="0" w:line="240" w:lineRule="auto"/>
              <w:rPr>
                <w:rFonts w:asciiTheme="minorHAnsi" w:eastAsia="Times New Roman" w:hAnsiTheme="minorHAnsi" w:cstheme="minorHAnsi"/>
                <w:sz w:val="20"/>
                <w:lang w:eastAsia="en-GB"/>
              </w:rPr>
            </w:pPr>
          </w:p>
          <w:p w14:paraId="58BB5F4F" w14:textId="77777777" w:rsidR="00D223FC" w:rsidRPr="001A25E3" w:rsidRDefault="00D223FC" w:rsidP="0001115C">
            <w:pPr>
              <w:spacing w:after="0" w:line="240" w:lineRule="auto"/>
              <w:rPr>
                <w:rFonts w:asciiTheme="minorHAnsi" w:eastAsia="Times New Roman" w:hAnsiTheme="minorHAnsi" w:cstheme="minorHAnsi"/>
                <w:sz w:val="20"/>
                <w:lang w:eastAsia="en-GB"/>
              </w:rPr>
            </w:pPr>
          </w:p>
          <w:p w14:paraId="27444F90" w14:textId="77777777" w:rsidR="00D223FC" w:rsidRPr="001A25E3" w:rsidRDefault="00D223FC" w:rsidP="0001115C">
            <w:pPr>
              <w:spacing w:after="0" w:line="240" w:lineRule="auto"/>
              <w:rPr>
                <w:rFonts w:asciiTheme="minorHAnsi" w:eastAsia="Times New Roman" w:hAnsiTheme="minorHAnsi" w:cstheme="minorHAnsi"/>
                <w:sz w:val="20"/>
                <w:lang w:eastAsia="en-GB"/>
              </w:rPr>
            </w:pPr>
          </w:p>
        </w:tc>
      </w:tr>
      <w:tr w:rsidR="00D223FC" w:rsidRPr="001A25E3" w14:paraId="74F9A35E" w14:textId="77777777" w:rsidTr="0001115C">
        <w:trPr>
          <w:trHeight w:val="419"/>
        </w:trPr>
        <w:tc>
          <w:tcPr>
            <w:tcW w:w="2376" w:type="dxa"/>
            <w:vAlign w:val="center"/>
          </w:tcPr>
          <w:p w14:paraId="45429955" w14:textId="77777777" w:rsidR="00D223FC" w:rsidRPr="001A25E3" w:rsidRDefault="00D223FC" w:rsidP="0001115C">
            <w:pPr>
              <w:spacing w:after="0" w:line="240" w:lineRule="auto"/>
              <w:rPr>
                <w:rFonts w:asciiTheme="minorHAnsi" w:eastAsia="Times New Roman" w:hAnsiTheme="minorHAnsi" w:cstheme="minorHAnsi"/>
                <w:sz w:val="20"/>
                <w:lang w:eastAsia="en-GB"/>
              </w:rPr>
            </w:pPr>
            <w:r w:rsidRPr="001A25E3">
              <w:rPr>
                <w:rFonts w:asciiTheme="minorHAnsi" w:eastAsia="Times New Roman" w:hAnsiTheme="minorHAnsi" w:cstheme="minorHAnsi"/>
                <w:sz w:val="20"/>
                <w:lang w:eastAsia="en-GB"/>
              </w:rPr>
              <w:t>Post Responsible To</w:t>
            </w:r>
          </w:p>
        </w:tc>
        <w:tc>
          <w:tcPr>
            <w:tcW w:w="6866" w:type="dxa"/>
            <w:vAlign w:val="center"/>
          </w:tcPr>
          <w:p w14:paraId="27013922" w14:textId="6561F656" w:rsidR="00D223FC" w:rsidRPr="001A25E3" w:rsidRDefault="001A25E3" w:rsidP="0001115C">
            <w:pPr>
              <w:spacing w:after="0" w:line="240" w:lineRule="auto"/>
              <w:rPr>
                <w:rFonts w:asciiTheme="minorHAnsi" w:eastAsia="Times New Roman" w:hAnsiTheme="minorHAnsi" w:cstheme="minorHAnsi"/>
                <w:sz w:val="20"/>
                <w:lang w:eastAsia="en-GB"/>
              </w:rPr>
            </w:pPr>
            <w:r w:rsidRPr="001A25E3">
              <w:rPr>
                <w:rFonts w:asciiTheme="minorHAnsi" w:eastAsia="Times New Roman" w:hAnsiTheme="minorHAnsi" w:cstheme="minorHAnsi"/>
                <w:sz w:val="20"/>
                <w:lang w:eastAsia="en-GB"/>
              </w:rPr>
              <w:t xml:space="preserve">Dr </w:t>
            </w:r>
            <w:r w:rsidR="00656B32">
              <w:rPr>
                <w:rFonts w:asciiTheme="minorHAnsi" w:eastAsia="Times New Roman" w:hAnsiTheme="minorHAnsi" w:cstheme="minorHAnsi"/>
                <w:sz w:val="20"/>
                <w:lang w:eastAsia="en-GB"/>
              </w:rPr>
              <w:t>Lisa Spary</w:t>
            </w:r>
            <w:r w:rsidR="002B3680">
              <w:rPr>
                <w:rFonts w:asciiTheme="minorHAnsi" w:eastAsia="Times New Roman" w:hAnsiTheme="minorHAnsi" w:cstheme="minorHAnsi"/>
                <w:sz w:val="20"/>
                <w:lang w:eastAsia="en-GB"/>
              </w:rPr>
              <w:t xml:space="preserve"> </w:t>
            </w:r>
            <w:r w:rsidR="00CB5BF8">
              <w:rPr>
                <w:rFonts w:asciiTheme="minorHAnsi" w:eastAsia="Times New Roman" w:hAnsiTheme="minorHAnsi" w:cstheme="minorHAnsi"/>
                <w:sz w:val="20"/>
                <w:lang w:eastAsia="en-GB"/>
              </w:rPr>
              <w:t>/ Abigail MacArthur</w:t>
            </w:r>
          </w:p>
        </w:tc>
      </w:tr>
      <w:tr w:rsidR="00D223FC" w:rsidRPr="00F57E3B" w14:paraId="1ADDAD17" w14:textId="77777777" w:rsidTr="0001115C">
        <w:trPr>
          <w:trHeight w:val="419"/>
        </w:trPr>
        <w:tc>
          <w:tcPr>
            <w:tcW w:w="2376" w:type="dxa"/>
            <w:vAlign w:val="center"/>
          </w:tcPr>
          <w:p w14:paraId="27FD3B12" w14:textId="77777777" w:rsidR="00D223FC" w:rsidRPr="00F57E3B" w:rsidRDefault="00D223FC" w:rsidP="0001115C">
            <w:pPr>
              <w:spacing w:after="0" w:line="240" w:lineRule="auto"/>
              <w:rPr>
                <w:rFonts w:asciiTheme="minorHAnsi" w:eastAsia="Times New Roman" w:hAnsiTheme="minorHAnsi" w:cstheme="minorHAnsi"/>
                <w:sz w:val="20"/>
                <w:lang w:eastAsia="en-GB"/>
              </w:rPr>
            </w:pPr>
            <w:r w:rsidRPr="00F57E3B">
              <w:rPr>
                <w:rFonts w:asciiTheme="minorHAnsi" w:eastAsia="Times New Roman" w:hAnsiTheme="minorHAnsi" w:cstheme="minorHAnsi"/>
                <w:sz w:val="20"/>
                <w:lang w:eastAsia="en-GB"/>
              </w:rPr>
              <w:t>Posts Responsible For</w:t>
            </w:r>
          </w:p>
        </w:tc>
        <w:tc>
          <w:tcPr>
            <w:tcW w:w="6866" w:type="dxa"/>
            <w:vAlign w:val="center"/>
          </w:tcPr>
          <w:p w14:paraId="38CFE700" w14:textId="30EA122F" w:rsidR="00D223FC" w:rsidRPr="00F57E3B" w:rsidRDefault="00707002" w:rsidP="0001115C">
            <w:pPr>
              <w:spacing w:after="0" w:line="240" w:lineRule="auto"/>
              <w:rPr>
                <w:rFonts w:asciiTheme="minorHAnsi" w:eastAsia="Times New Roman" w:hAnsiTheme="minorHAnsi" w:cstheme="minorHAnsi"/>
                <w:sz w:val="20"/>
                <w:lang w:eastAsia="en-GB"/>
              </w:rPr>
            </w:pPr>
            <w:r w:rsidRPr="00F57E3B">
              <w:rPr>
                <w:rFonts w:asciiTheme="minorHAnsi" w:eastAsia="Times New Roman" w:hAnsiTheme="minorHAnsi" w:cstheme="minorHAnsi"/>
                <w:sz w:val="20"/>
                <w:lang w:eastAsia="en-GB"/>
              </w:rPr>
              <w:t xml:space="preserve">Researcher liaison and </w:t>
            </w:r>
            <w:r w:rsidR="00EB32EB">
              <w:rPr>
                <w:rFonts w:asciiTheme="minorHAnsi" w:eastAsia="Times New Roman" w:hAnsiTheme="minorHAnsi" w:cstheme="minorHAnsi"/>
                <w:sz w:val="20"/>
                <w:lang w:eastAsia="en-GB"/>
              </w:rPr>
              <w:t>c</w:t>
            </w:r>
            <w:r w:rsidR="001A25E3" w:rsidRPr="00F57E3B">
              <w:rPr>
                <w:rFonts w:asciiTheme="minorHAnsi" w:eastAsia="Times New Roman" w:hAnsiTheme="minorHAnsi" w:cstheme="minorHAnsi"/>
                <w:sz w:val="20"/>
                <w:lang w:eastAsia="en-GB"/>
              </w:rPr>
              <w:t>onsenting patients for Wales Cancer B</w:t>
            </w:r>
            <w:r w:rsidRPr="00F57E3B">
              <w:rPr>
                <w:rFonts w:asciiTheme="minorHAnsi" w:eastAsia="Times New Roman" w:hAnsiTheme="minorHAnsi" w:cstheme="minorHAnsi"/>
                <w:sz w:val="20"/>
                <w:lang w:eastAsia="en-GB"/>
              </w:rPr>
              <w:t>iob</w:t>
            </w:r>
            <w:r w:rsidR="001A25E3" w:rsidRPr="00F57E3B">
              <w:rPr>
                <w:rFonts w:asciiTheme="minorHAnsi" w:eastAsia="Times New Roman" w:hAnsiTheme="minorHAnsi" w:cstheme="minorHAnsi"/>
                <w:sz w:val="20"/>
                <w:lang w:eastAsia="en-GB"/>
              </w:rPr>
              <w:t>ank</w:t>
            </w:r>
          </w:p>
        </w:tc>
      </w:tr>
    </w:tbl>
    <w:p w14:paraId="454606C6" w14:textId="77777777" w:rsidR="00D223FC" w:rsidRDefault="00D223FC" w:rsidP="00BB4F8D">
      <w:pPr>
        <w:spacing w:after="0" w:line="240" w:lineRule="auto"/>
        <w:rPr>
          <w:rFonts w:asciiTheme="minorHAnsi" w:eastAsia="Times New Roman" w:hAnsiTheme="minorHAnsi" w:cstheme="minorHAnsi"/>
          <w:lang w:eastAsia="en-GB"/>
        </w:rPr>
      </w:pPr>
    </w:p>
    <w:p w14:paraId="0B49F19F" w14:textId="77777777" w:rsidR="009F55E8" w:rsidRPr="00F57E3B" w:rsidRDefault="009F55E8" w:rsidP="00BB4F8D">
      <w:pPr>
        <w:spacing w:after="0" w:line="240" w:lineRule="auto"/>
        <w:rPr>
          <w:rFonts w:asciiTheme="minorHAnsi" w:eastAsia="Times New Roman" w:hAnsiTheme="minorHAnsi" w:cstheme="minorHAnsi"/>
          <w:lang w:eastAsia="en-GB"/>
        </w:rPr>
      </w:pPr>
    </w:p>
    <w:p w14:paraId="2A7EB558" w14:textId="2DFBB90F" w:rsidR="00BB4F8D" w:rsidRPr="00F57E3B" w:rsidRDefault="001A25E3" w:rsidP="00BB4F8D">
      <w:pPr>
        <w:spacing w:after="0" w:line="240" w:lineRule="auto"/>
        <w:rPr>
          <w:rFonts w:asciiTheme="minorHAnsi" w:eastAsia="Times New Roman" w:hAnsiTheme="minorHAnsi" w:cstheme="minorHAnsi"/>
          <w:lang w:eastAsia="en-GB"/>
        </w:rPr>
      </w:pPr>
      <w:r w:rsidRPr="00F57E3B">
        <w:rPr>
          <w:rFonts w:asciiTheme="minorHAnsi" w:eastAsia="Times New Roman" w:hAnsiTheme="minorHAnsi" w:cstheme="minorHAnsi"/>
          <w:b/>
          <w:lang w:eastAsia="en-GB"/>
        </w:rPr>
        <w:t>Job Purpose</w:t>
      </w:r>
      <w:r w:rsidR="000A6609" w:rsidRPr="00F57E3B">
        <w:rPr>
          <w:rFonts w:asciiTheme="minorHAnsi" w:eastAsia="Times New Roman" w:hAnsiTheme="minorHAnsi" w:cstheme="minorHAnsi"/>
          <w:b/>
          <w:lang w:eastAsia="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A14EE" w:rsidRPr="001A25E3" w14:paraId="53BA3AB4" w14:textId="77777777" w:rsidTr="0001115C">
        <w:tc>
          <w:tcPr>
            <w:tcW w:w="9242" w:type="dxa"/>
          </w:tcPr>
          <w:p w14:paraId="59FFBB85" w14:textId="77777777" w:rsidR="00E75934" w:rsidRPr="00F57E3B" w:rsidRDefault="00E75934" w:rsidP="00CC2BBE">
            <w:pPr>
              <w:pStyle w:val="ListParagraph"/>
              <w:spacing w:after="0" w:line="240" w:lineRule="auto"/>
              <w:ind w:left="0"/>
              <w:jc w:val="both"/>
              <w:rPr>
                <w:rFonts w:asciiTheme="minorHAnsi" w:hAnsiTheme="minorHAnsi" w:cstheme="minorHAnsi"/>
                <w:sz w:val="20"/>
                <w:szCs w:val="20"/>
              </w:rPr>
            </w:pPr>
          </w:p>
          <w:p w14:paraId="305E87F1" w14:textId="3EAAC9D2" w:rsidR="00EB32EB" w:rsidRPr="00EB32EB" w:rsidRDefault="00EB32EB" w:rsidP="00EB32EB">
            <w:pPr>
              <w:spacing w:after="0" w:line="240" w:lineRule="auto"/>
              <w:ind w:left="360"/>
              <w:jc w:val="both"/>
              <w:rPr>
                <w:rFonts w:asciiTheme="minorHAnsi" w:eastAsia="Times New Roman" w:hAnsiTheme="minorHAnsi" w:cstheme="minorHAnsi"/>
                <w:color w:val="333333"/>
                <w:lang w:eastAsia="en-GB"/>
              </w:rPr>
            </w:pPr>
            <w:r w:rsidRPr="00EB32EB">
              <w:rPr>
                <w:rFonts w:asciiTheme="minorHAnsi" w:eastAsia="Times New Roman" w:hAnsiTheme="minorHAnsi" w:cstheme="minorHAnsi"/>
                <w:color w:val="333333"/>
                <w:lang w:eastAsia="en-GB"/>
              </w:rPr>
              <w:t xml:space="preserve">To contribute to research within </w:t>
            </w:r>
            <w:r>
              <w:rPr>
                <w:rFonts w:asciiTheme="minorHAnsi" w:eastAsia="Times New Roman" w:hAnsiTheme="minorHAnsi" w:cstheme="minorHAnsi"/>
                <w:color w:val="333333"/>
                <w:lang w:eastAsia="en-GB"/>
              </w:rPr>
              <w:t>b</w:t>
            </w:r>
            <w:r w:rsidRPr="00EB32EB">
              <w:rPr>
                <w:rFonts w:asciiTheme="minorHAnsi" w:eastAsia="Times New Roman" w:hAnsiTheme="minorHAnsi" w:cstheme="minorHAnsi"/>
                <w:color w:val="333333"/>
                <w:lang w:eastAsia="en-GB"/>
              </w:rPr>
              <w:t xml:space="preserve">iobanking of human samples for research, carrying out supporting work that helps lead to the publishing of high-quality research. To pursue excellence in research and to inspire others to do the same. </w:t>
            </w:r>
          </w:p>
          <w:p w14:paraId="42C9D341" w14:textId="62AD2E24" w:rsidR="00E75934" w:rsidRPr="001A25E3" w:rsidRDefault="00E75934" w:rsidP="002B74D3">
            <w:pPr>
              <w:spacing w:after="0" w:line="240" w:lineRule="auto"/>
              <w:ind w:left="360"/>
              <w:jc w:val="both"/>
              <w:rPr>
                <w:rFonts w:asciiTheme="minorHAnsi" w:hAnsiTheme="minorHAnsi" w:cstheme="minorHAnsi"/>
                <w:sz w:val="20"/>
                <w:szCs w:val="20"/>
              </w:rPr>
            </w:pPr>
          </w:p>
        </w:tc>
      </w:tr>
    </w:tbl>
    <w:p w14:paraId="2A6B0048" w14:textId="77777777" w:rsidR="00BB4F8D" w:rsidRDefault="00BB4F8D" w:rsidP="00BB4F8D">
      <w:pPr>
        <w:spacing w:after="0" w:line="240" w:lineRule="auto"/>
        <w:rPr>
          <w:rFonts w:asciiTheme="minorHAnsi" w:eastAsia="Times New Roman" w:hAnsiTheme="minorHAnsi" w:cstheme="minorHAnsi"/>
          <w:lang w:eastAsia="en-GB"/>
        </w:rPr>
      </w:pPr>
    </w:p>
    <w:p w14:paraId="265D59F7" w14:textId="77777777" w:rsidR="009F55E8" w:rsidRPr="001A25E3" w:rsidRDefault="009F55E8" w:rsidP="00BB4F8D">
      <w:pPr>
        <w:spacing w:after="0" w:line="240" w:lineRule="auto"/>
        <w:rPr>
          <w:rFonts w:asciiTheme="minorHAnsi" w:eastAsia="Times New Roman" w:hAnsiTheme="minorHAnsi" w:cstheme="minorHAnsi"/>
          <w:lang w:eastAsia="en-GB"/>
        </w:rPr>
      </w:pPr>
    </w:p>
    <w:p w14:paraId="65F68B6B" w14:textId="15659429" w:rsidR="00BA14EE" w:rsidRPr="001A25E3" w:rsidRDefault="009D6CB1" w:rsidP="00BA14EE">
      <w:pPr>
        <w:spacing w:after="0" w:line="240" w:lineRule="auto"/>
        <w:rPr>
          <w:rFonts w:asciiTheme="minorHAnsi" w:eastAsia="Times New Roman" w:hAnsiTheme="minorHAnsi" w:cstheme="minorHAnsi"/>
          <w:lang w:eastAsia="en-GB"/>
        </w:rPr>
      </w:pPr>
      <w:r w:rsidRPr="001A25E3">
        <w:rPr>
          <w:rFonts w:asciiTheme="minorHAnsi" w:eastAsia="Times New Roman" w:hAnsiTheme="minorHAnsi" w:cstheme="minorHAnsi"/>
          <w:b/>
          <w:lang w:eastAsia="en-GB"/>
        </w:rPr>
        <w:t xml:space="preserve">Main </w:t>
      </w:r>
      <w:r w:rsidR="00BA14EE" w:rsidRPr="001A25E3">
        <w:rPr>
          <w:rFonts w:asciiTheme="minorHAnsi" w:eastAsia="Times New Roman" w:hAnsiTheme="minorHAnsi" w:cstheme="minorHAnsi"/>
          <w:b/>
          <w:lang w:eastAsia="en-GB"/>
        </w:rPr>
        <w:t xml:space="preserve">Duties </w:t>
      </w:r>
      <w:r w:rsidRPr="001A25E3">
        <w:rPr>
          <w:rFonts w:asciiTheme="minorHAnsi" w:eastAsia="Times New Roman" w:hAnsiTheme="minorHAnsi" w:cstheme="minorHAnsi"/>
          <w:b/>
          <w:lang w:eastAsia="en-GB"/>
        </w:rPr>
        <w:t>and Responsibilities</w:t>
      </w:r>
      <w:r w:rsidR="000A6609" w:rsidRPr="001A25E3">
        <w:rPr>
          <w:rFonts w:asciiTheme="minorHAnsi" w:eastAsia="Times New Roman" w:hAnsiTheme="minorHAnsi" w:cstheme="minorHAnsi"/>
          <w:b/>
          <w:lang w:eastAsia="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A14EE" w:rsidRPr="001A25E3" w14:paraId="5BEEB57F" w14:textId="77777777" w:rsidTr="0001115C">
        <w:tc>
          <w:tcPr>
            <w:tcW w:w="9242" w:type="dxa"/>
          </w:tcPr>
          <w:p w14:paraId="0797E6F4" w14:textId="7AE7341F" w:rsidR="00362A22" w:rsidRPr="001A25E3" w:rsidRDefault="00E75934" w:rsidP="001A25E3">
            <w:pPr>
              <w:spacing w:after="0" w:line="240" w:lineRule="auto"/>
              <w:rPr>
                <w:rFonts w:asciiTheme="minorHAnsi" w:hAnsiTheme="minorHAnsi" w:cstheme="minorHAnsi"/>
              </w:rPr>
            </w:pPr>
            <w:r w:rsidRPr="001A25E3">
              <w:rPr>
                <w:rFonts w:asciiTheme="minorHAnsi" w:hAnsiTheme="minorHAnsi" w:cstheme="minorHAnsi"/>
                <w:b/>
                <w:bCs/>
              </w:rPr>
              <w:t>Research</w:t>
            </w:r>
            <w:r w:rsidRPr="001A25E3">
              <w:rPr>
                <w:rFonts w:asciiTheme="minorHAnsi" w:hAnsiTheme="minorHAnsi" w:cstheme="minorHAnsi"/>
              </w:rPr>
              <w:t xml:space="preserve"> </w:t>
            </w:r>
          </w:p>
          <w:p w14:paraId="365A271D" w14:textId="405C9C98" w:rsidR="001A25E3" w:rsidRPr="001A25E3" w:rsidRDefault="001A25E3" w:rsidP="001A25E3">
            <w:pPr>
              <w:pStyle w:val="ListParagraph"/>
              <w:numPr>
                <w:ilvl w:val="0"/>
                <w:numId w:val="26"/>
              </w:numPr>
              <w:spacing w:after="0" w:line="240" w:lineRule="auto"/>
              <w:rPr>
                <w:rFonts w:asciiTheme="minorHAnsi" w:hAnsiTheme="minorHAnsi" w:cstheme="minorHAnsi"/>
              </w:rPr>
            </w:pPr>
            <w:r w:rsidRPr="001A25E3">
              <w:rPr>
                <w:rFonts w:asciiTheme="minorHAnsi" w:hAnsiTheme="minorHAnsi" w:cstheme="minorHAnsi"/>
              </w:rPr>
              <w:t>To undertake research, e.g. by planning, preparing, setting up, conducting and recording the outcome of desktop research and/or patient related questionnaires</w:t>
            </w:r>
          </w:p>
          <w:p w14:paraId="24986AAB" w14:textId="1D610A99" w:rsidR="001A25E3" w:rsidRPr="001A25E3" w:rsidRDefault="001A25E3" w:rsidP="001A25E3">
            <w:pPr>
              <w:pStyle w:val="ListParagraph"/>
              <w:numPr>
                <w:ilvl w:val="0"/>
                <w:numId w:val="26"/>
              </w:numPr>
              <w:spacing w:after="0" w:line="240" w:lineRule="auto"/>
              <w:rPr>
                <w:rFonts w:asciiTheme="minorHAnsi" w:hAnsiTheme="minorHAnsi" w:cstheme="minorHAnsi"/>
              </w:rPr>
            </w:pPr>
            <w:r w:rsidRPr="001A25E3">
              <w:rPr>
                <w:rFonts w:asciiTheme="minorHAnsi" w:hAnsiTheme="minorHAnsi" w:cstheme="minorHAnsi"/>
              </w:rPr>
              <w:t>Actively participate within the group, communicating and presenting the project at meetings, and other recognised avenues as appropriate, ensuring information is communicated to internal and external partners</w:t>
            </w:r>
          </w:p>
          <w:p w14:paraId="1BB10D13" w14:textId="3F4D4948" w:rsidR="001A25E3" w:rsidRPr="001A25E3" w:rsidRDefault="001A25E3" w:rsidP="001A25E3">
            <w:pPr>
              <w:pStyle w:val="ListParagraph"/>
              <w:numPr>
                <w:ilvl w:val="0"/>
                <w:numId w:val="26"/>
              </w:numPr>
              <w:spacing w:after="0" w:line="240" w:lineRule="auto"/>
              <w:rPr>
                <w:rFonts w:asciiTheme="minorHAnsi" w:hAnsiTheme="minorHAnsi" w:cstheme="minorHAnsi"/>
              </w:rPr>
            </w:pPr>
            <w:r w:rsidRPr="001A25E3">
              <w:rPr>
                <w:rFonts w:asciiTheme="minorHAnsi" w:hAnsiTheme="minorHAnsi" w:cstheme="minorHAnsi"/>
              </w:rPr>
              <w:t>To contribute to research publications and presentations as required</w:t>
            </w:r>
          </w:p>
          <w:p w14:paraId="303164C1" w14:textId="4B9F8264" w:rsidR="001A25E3" w:rsidRPr="001A25E3" w:rsidRDefault="001A25E3" w:rsidP="001A25E3">
            <w:pPr>
              <w:pStyle w:val="ListParagraph"/>
              <w:numPr>
                <w:ilvl w:val="0"/>
                <w:numId w:val="26"/>
              </w:numPr>
              <w:spacing w:after="0" w:line="240" w:lineRule="auto"/>
              <w:rPr>
                <w:rFonts w:asciiTheme="minorHAnsi" w:hAnsiTheme="minorHAnsi" w:cstheme="minorHAnsi"/>
              </w:rPr>
            </w:pPr>
            <w:r w:rsidRPr="001A25E3">
              <w:rPr>
                <w:rFonts w:asciiTheme="minorHAnsi" w:hAnsiTheme="minorHAnsi" w:cstheme="minorHAnsi"/>
              </w:rPr>
              <w:t>To analyse and communicate complex ideas, concepts and data using appropriate methods and packages</w:t>
            </w:r>
          </w:p>
          <w:p w14:paraId="13C7B361" w14:textId="12C78904" w:rsidR="001A25E3" w:rsidRPr="001A25E3" w:rsidRDefault="001A25E3" w:rsidP="001A25E3">
            <w:pPr>
              <w:pStyle w:val="ListParagraph"/>
              <w:numPr>
                <w:ilvl w:val="0"/>
                <w:numId w:val="26"/>
              </w:numPr>
              <w:spacing w:after="0" w:line="240" w:lineRule="auto"/>
              <w:rPr>
                <w:rFonts w:asciiTheme="minorHAnsi" w:hAnsiTheme="minorHAnsi" w:cstheme="minorHAnsi"/>
              </w:rPr>
            </w:pPr>
            <w:r w:rsidRPr="001A25E3">
              <w:rPr>
                <w:rFonts w:asciiTheme="minorHAnsi" w:hAnsiTheme="minorHAnsi" w:cstheme="minorHAnsi"/>
              </w:rPr>
              <w:t>To resolve issues and support senior colleagues in devising procedures required to ensure accurate and timely reporting</w:t>
            </w:r>
          </w:p>
          <w:p w14:paraId="7286C831" w14:textId="30F5430B" w:rsidR="001A25E3" w:rsidRPr="001A25E3" w:rsidRDefault="001A25E3" w:rsidP="001A25E3">
            <w:pPr>
              <w:pStyle w:val="ListParagraph"/>
              <w:numPr>
                <w:ilvl w:val="0"/>
                <w:numId w:val="26"/>
              </w:numPr>
              <w:spacing w:after="0" w:line="240" w:lineRule="auto"/>
              <w:rPr>
                <w:rFonts w:asciiTheme="minorHAnsi" w:hAnsiTheme="minorHAnsi" w:cstheme="minorHAnsi"/>
              </w:rPr>
            </w:pPr>
            <w:r w:rsidRPr="001A25E3">
              <w:rPr>
                <w:rFonts w:asciiTheme="minorHAnsi" w:hAnsiTheme="minorHAnsi" w:cstheme="minorHAnsi"/>
              </w:rPr>
              <w:t>To generate research output and contribute to the development of independent and original ideas as appropriate</w:t>
            </w:r>
          </w:p>
          <w:p w14:paraId="1A32EC9A" w14:textId="4C19BDE2" w:rsidR="001A25E3" w:rsidRPr="001A25E3" w:rsidRDefault="001A25E3" w:rsidP="001A25E3">
            <w:pPr>
              <w:pStyle w:val="ListParagraph"/>
              <w:numPr>
                <w:ilvl w:val="0"/>
                <w:numId w:val="26"/>
              </w:numPr>
              <w:spacing w:after="0" w:line="240" w:lineRule="auto"/>
              <w:rPr>
                <w:rFonts w:asciiTheme="minorHAnsi" w:hAnsiTheme="minorHAnsi" w:cstheme="minorHAnsi"/>
              </w:rPr>
            </w:pPr>
            <w:r w:rsidRPr="001A25E3">
              <w:rPr>
                <w:rFonts w:asciiTheme="minorHAnsi" w:hAnsiTheme="minorHAnsi" w:cstheme="minorHAnsi"/>
              </w:rPr>
              <w:t>To assist with management of applications from researchers requesting samples from WCB including ensuring tracking systems are up to date</w:t>
            </w:r>
          </w:p>
          <w:p w14:paraId="04A2413D" w14:textId="3221BAD6" w:rsidR="001A25E3" w:rsidRPr="001A25E3" w:rsidRDefault="001A25E3" w:rsidP="001A25E3">
            <w:pPr>
              <w:pStyle w:val="ListParagraph"/>
              <w:numPr>
                <w:ilvl w:val="0"/>
                <w:numId w:val="26"/>
              </w:numPr>
              <w:spacing w:after="0" w:line="240" w:lineRule="auto"/>
              <w:rPr>
                <w:rFonts w:asciiTheme="minorHAnsi" w:hAnsiTheme="minorHAnsi" w:cstheme="minorHAnsi"/>
              </w:rPr>
            </w:pPr>
            <w:r w:rsidRPr="001A25E3">
              <w:rPr>
                <w:rFonts w:asciiTheme="minorHAnsi" w:hAnsiTheme="minorHAnsi" w:cstheme="minorHAnsi"/>
              </w:rPr>
              <w:t>To provide support in research activities and provide guidance to junior members of staff within the team</w:t>
            </w:r>
          </w:p>
          <w:p w14:paraId="1EEFC567" w14:textId="117B4BE7" w:rsidR="001A25E3" w:rsidRDefault="001A25E3" w:rsidP="001A25E3">
            <w:pPr>
              <w:pStyle w:val="ListParagraph"/>
              <w:numPr>
                <w:ilvl w:val="0"/>
                <w:numId w:val="26"/>
              </w:numPr>
              <w:spacing w:after="0" w:line="240" w:lineRule="auto"/>
              <w:rPr>
                <w:rFonts w:asciiTheme="minorHAnsi" w:hAnsiTheme="minorHAnsi" w:cstheme="minorHAnsi"/>
              </w:rPr>
            </w:pPr>
            <w:r w:rsidRPr="001A25E3">
              <w:rPr>
                <w:rFonts w:asciiTheme="minorHAnsi" w:hAnsiTheme="minorHAnsi" w:cstheme="minorHAnsi"/>
              </w:rPr>
              <w:lastRenderedPageBreak/>
              <w:t xml:space="preserve">To maintain an </w:t>
            </w:r>
            <w:proofErr w:type="gramStart"/>
            <w:r w:rsidRPr="001A25E3">
              <w:rPr>
                <w:rFonts w:asciiTheme="minorHAnsi" w:hAnsiTheme="minorHAnsi" w:cstheme="minorHAnsi"/>
              </w:rPr>
              <w:t>up to date</w:t>
            </w:r>
            <w:proofErr w:type="gramEnd"/>
            <w:r w:rsidRPr="001A25E3">
              <w:rPr>
                <w:rFonts w:asciiTheme="minorHAnsi" w:hAnsiTheme="minorHAnsi" w:cstheme="minorHAnsi"/>
              </w:rPr>
              <w:t xml:space="preserve"> area of specialist knowledge, researching and critically appraising relevant literature to maintain an understanding of policies, procedures and legislation involving the collection of biological samples for research including laboratory protocols, the Human Tissue Act, GCP, NMC code of practice, IATA and DHL transport legislation</w:t>
            </w:r>
          </w:p>
          <w:p w14:paraId="421B9A82" w14:textId="380352E8" w:rsidR="00707002" w:rsidRPr="00F57E3B" w:rsidRDefault="00707002" w:rsidP="001A25E3">
            <w:pPr>
              <w:pStyle w:val="ListParagraph"/>
              <w:numPr>
                <w:ilvl w:val="0"/>
                <w:numId w:val="26"/>
              </w:numPr>
              <w:spacing w:after="0" w:line="240" w:lineRule="auto"/>
              <w:rPr>
                <w:rFonts w:asciiTheme="minorHAnsi" w:hAnsiTheme="minorHAnsi" w:cstheme="minorHAnsi"/>
              </w:rPr>
            </w:pPr>
            <w:r w:rsidRPr="00F57E3B">
              <w:rPr>
                <w:rFonts w:eastAsia="Times New Roman" w:cstheme="minorHAnsi"/>
                <w:lang w:eastAsia="en-GB"/>
              </w:rPr>
              <w:t xml:space="preserve">To work with cancer researchers to identify </w:t>
            </w:r>
            <w:proofErr w:type="spellStart"/>
            <w:r w:rsidRPr="00F57E3B">
              <w:rPr>
                <w:rFonts w:eastAsia="Times New Roman" w:cstheme="minorHAnsi"/>
                <w:lang w:eastAsia="en-GB"/>
              </w:rPr>
              <w:t>biosample</w:t>
            </w:r>
            <w:proofErr w:type="spellEnd"/>
            <w:r w:rsidRPr="00F57E3B">
              <w:rPr>
                <w:rFonts w:eastAsia="Times New Roman" w:cstheme="minorHAnsi"/>
                <w:lang w:eastAsia="en-GB"/>
              </w:rPr>
              <w:t xml:space="preserve"> requirements and support projects from application to completion</w:t>
            </w:r>
          </w:p>
          <w:p w14:paraId="6E004903" w14:textId="2E56836B" w:rsidR="001A25E3" w:rsidRPr="001A25E3" w:rsidRDefault="001A25E3" w:rsidP="001A25E3">
            <w:pPr>
              <w:pStyle w:val="ListParagraph"/>
              <w:numPr>
                <w:ilvl w:val="0"/>
                <w:numId w:val="26"/>
              </w:numPr>
              <w:spacing w:after="0" w:line="240" w:lineRule="auto"/>
              <w:rPr>
                <w:rFonts w:asciiTheme="minorHAnsi" w:hAnsiTheme="minorHAnsi" w:cstheme="minorHAnsi"/>
              </w:rPr>
            </w:pPr>
            <w:r w:rsidRPr="00F57E3B">
              <w:rPr>
                <w:rFonts w:asciiTheme="minorHAnsi" w:hAnsiTheme="minorHAnsi" w:cstheme="minorHAnsi"/>
              </w:rPr>
              <w:t>To identify suitable patients and obtain appropriate informed consent, either in clinics or on the ward, for tissue and blood donation</w:t>
            </w:r>
            <w:r w:rsidRPr="001A25E3">
              <w:rPr>
                <w:rFonts w:asciiTheme="minorHAnsi" w:hAnsiTheme="minorHAnsi" w:cstheme="minorHAnsi"/>
              </w:rPr>
              <w:t xml:space="preserve"> to the biobank</w:t>
            </w:r>
            <w:r w:rsidR="002C0D99">
              <w:rPr>
                <w:rFonts w:asciiTheme="minorHAnsi" w:hAnsiTheme="minorHAnsi" w:cstheme="minorHAnsi"/>
              </w:rPr>
              <w:t>; t</w:t>
            </w:r>
            <w:r w:rsidRPr="001A25E3">
              <w:rPr>
                <w:rFonts w:asciiTheme="minorHAnsi" w:hAnsiTheme="minorHAnsi" w:cstheme="minorHAnsi"/>
              </w:rPr>
              <w:t>o follow up patients throughout treatment to collect data and further samples, including taking and processing blood samples</w:t>
            </w:r>
          </w:p>
          <w:p w14:paraId="77763AA6" w14:textId="4326E21A" w:rsidR="001A25E3" w:rsidRPr="001A25E3" w:rsidRDefault="001A25E3" w:rsidP="001A25E3">
            <w:pPr>
              <w:pStyle w:val="ListParagraph"/>
              <w:numPr>
                <w:ilvl w:val="0"/>
                <w:numId w:val="26"/>
              </w:numPr>
              <w:spacing w:after="0" w:line="240" w:lineRule="auto"/>
              <w:rPr>
                <w:rFonts w:asciiTheme="minorHAnsi" w:hAnsiTheme="minorHAnsi" w:cstheme="minorHAnsi"/>
              </w:rPr>
            </w:pPr>
            <w:r w:rsidRPr="001A25E3">
              <w:rPr>
                <w:rFonts w:asciiTheme="minorHAnsi" w:hAnsiTheme="minorHAnsi" w:cstheme="minorHAnsi"/>
              </w:rPr>
              <w:t>Liaise with other healthcare professionals including the project lead, surgeons, specialist nurses, ward, theatre and laboratory staff to facilitate sample collection</w:t>
            </w:r>
          </w:p>
          <w:p w14:paraId="6EE57848" w14:textId="7E74F721" w:rsidR="001A25E3" w:rsidRPr="001A25E3" w:rsidRDefault="001A25E3" w:rsidP="001A25E3">
            <w:pPr>
              <w:pStyle w:val="ListParagraph"/>
              <w:numPr>
                <w:ilvl w:val="0"/>
                <w:numId w:val="26"/>
              </w:numPr>
              <w:spacing w:after="0" w:line="240" w:lineRule="auto"/>
              <w:rPr>
                <w:rFonts w:asciiTheme="minorHAnsi" w:hAnsiTheme="minorHAnsi" w:cstheme="minorHAnsi"/>
              </w:rPr>
            </w:pPr>
            <w:r w:rsidRPr="001A25E3">
              <w:rPr>
                <w:rFonts w:asciiTheme="minorHAnsi" w:hAnsiTheme="minorHAnsi" w:cstheme="minorHAnsi"/>
              </w:rPr>
              <w:t>Input relevant patient data on to ISCO and WCB databases and maintain paper records</w:t>
            </w:r>
            <w:r w:rsidR="002C0D99">
              <w:rPr>
                <w:rFonts w:asciiTheme="minorHAnsi" w:hAnsiTheme="minorHAnsi" w:cstheme="minorHAnsi"/>
              </w:rPr>
              <w:t>; e</w:t>
            </w:r>
            <w:r w:rsidRPr="001A25E3">
              <w:rPr>
                <w:rFonts w:asciiTheme="minorHAnsi" w:hAnsiTheme="minorHAnsi" w:cstheme="minorHAnsi"/>
              </w:rPr>
              <w:t>xtract treatment and follow up data from patient notes</w:t>
            </w:r>
          </w:p>
          <w:p w14:paraId="7E41D7F5" w14:textId="7AF0DFC8" w:rsidR="001A25E3" w:rsidRPr="001A25E3" w:rsidRDefault="001A25E3" w:rsidP="001A25E3">
            <w:pPr>
              <w:pStyle w:val="ListParagraph"/>
              <w:numPr>
                <w:ilvl w:val="0"/>
                <w:numId w:val="26"/>
              </w:numPr>
              <w:spacing w:after="0" w:line="240" w:lineRule="auto"/>
              <w:rPr>
                <w:rFonts w:asciiTheme="minorHAnsi" w:hAnsiTheme="minorHAnsi" w:cstheme="minorHAnsi"/>
              </w:rPr>
            </w:pPr>
            <w:r w:rsidRPr="001A25E3">
              <w:rPr>
                <w:rFonts w:asciiTheme="minorHAnsi" w:hAnsiTheme="minorHAnsi" w:cstheme="minorHAnsi"/>
              </w:rPr>
              <w:t>Regularly attend and become an active member of various oncology MDT meetings</w:t>
            </w:r>
          </w:p>
          <w:p w14:paraId="017C26DF" w14:textId="52A34A42" w:rsidR="001A25E3" w:rsidRPr="001A25E3" w:rsidRDefault="001A25E3" w:rsidP="001A25E3">
            <w:pPr>
              <w:pStyle w:val="ListParagraph"/>
              <w:numPr>
                <w:ilvl w:val="0"/>
                <w:numId w:val="26"/>
              </w:numPr>
              <w:spacing w:after="0" w:line="240" w:lineRule="auto"/>
              <w:rPr>
                <w:rFonts w:asciiTheme="minorHAnsi" w:hAnsiTheme="minorHAnsi" w:cstheme="minorHAnsi"/>
              </w:rPr>
            </w:pPr>
            <w:r w:rsidRPr="001A25E3">
              <w:rPr>
                <w:rFonts w:asciiTheme="minorHAnsi" w:hAnsiTheme="minorHAnsi" w:cstheme="minorHAnsi"/>
              </w:rPr>
              <w:t>Maintain the visibility and raise awareness of the WCB project, and the research it supports, within Cardiff</w:t>
            </w:r>
          </w:p>
          <w:p w14:paraId="256EC391" w14:textId="77777777" w:rsidR="00C53374" w:rsidRDefault="001A25E3" w:rsidP="001A25E3">
            <w:pPr>
              <w:spacing w:after="0" w:line="240" w:lineRule="auto"/>
              <w:rPr>
                <w:rFonts w:asciiTheme="minorHAnsi" w:hAnsiTheme="minorHAnsi" w:cstheme="minorHAnsi"/>
              </w:rPr>
            </w:pPr>
            <w:r w:rsidRPr="001A25E3">
              <w:rPr>
                <w:rFonts w:asciiTheme="minorHAnsi" w:hAnsiTheme="minorHAnsi" w:cstheme="minorHAnsi"/>
              </w:rPr>
              <w:t> </w:t>
            </w:r>
          </w:p>
          <w:p w14:paraId="50DCDF9E" w14:textId="0B1450DC" w:rsidR="00E75934" w:rsidRPr="001A25E3" w:rsidRDefault="00E75934" w:rsidP="001A25E3">
            <w:pPr>
              <w:spacing w:after="0" w:line="240" w:lineRule="auto"/>
              <w:rPr>
                <w:rFonts w:asciiTheme="minorHAnsi" w:hAnsiTheme="minorHAnsi" w:cstheme="minorHAnsi"/>
              </w:rPr>
            </w:pPr>
            <w:r w:rsidRPr="00C53374">
              <w:rPr>
                <w:rFonts w:asciiTheme="minorHAnsi" w:hAnsiTheme="minorHAnsi" w:cstheme="minorHAnsi"/>
                <w:b/>
                <w:bCs/>
              </w:rPr>
              <w:t>Other</w:t>
            </w:r>
          </w:p>
          <w:p w14:paraId="447B8A3D" w14:textId="5D64A788" w:rsidR="00A16578" w:rsidRPr="00C53374" w:rsidRDefault="00A16578" w:rsidP="00C53374">
            <w:pPr>
              <w:pStyle w:val="ListParagraph"/>
              <w:numPr>
                <w:ilvl w:val="0"/>
                <w:numId w:val="27"/>
              </w:numPr>
              <w:spacing w:after="0" w:line="240" w:lineRule="auto"/>
              <w:rPr>
                <w:rFonts w:asciiTheme="minorHAnsi" w:hAnsiTheme="minorHAnsi" w:cstheme="minorHAnsi"/>
              </w:rPr>
            </w:pPr>
            <w:r w:rsidRPr="00C53374">
              <w:rPr>
                <w:rFonts w:asciiTheme="minorHAnsi" w:hAnsiTheme="minorHAnsi" w:cstheme="minorHAnsi"/>
              </w:rPr>
              <w:t>To undergo personal and professional development that is appropriate to and which will enhance performance</w:t>
            </w:r>
          </w:p>
          <w:p w14:paraId="527317D5" w14:textId="77777777" w:rsidR="0054332C" w:rsidRPr="00C53374" w:rsidRDefault="0054332C" w:rsidP="00C53374">
            <w:pPr>
              <w:pStyle w:val="ListParagraph"/>
              <w:numPr>
                <w:ilvl w:val="0"/>
                <w:numId w:val="27"/>
              </w:numPr>
              <w:spacing w:after="0" w:line="240" w:lineRule="auto"/>
              <w:rPr>
                <w:rFonts w:asciiTheme="minorHAnsi" w:hAnsiTheme="minorHAnsi" w:cstheme="minorHAnsi"/>
              </w:rPr>
            </w:pPr>
            <w:r w:rsidRPr="00C53374">
              <w:rPr>
                <w:rFonts w:asciiTheme="minorHAnsi" w:hAnsiTheme="minorHAnsi" w:cstheme="minorHAnsi"/>
              </w:rPr>
              <w:t>To participate in School administration and activit</w:t>
            </w:r>
            <w:r w:rsidR="004D31A9" w:rsidRPr="00C53374">
              <w:rPr>
                <w:rFonts w:asciiTheme="minorHAnsi" w:hAnsiTheme="minorHAnsi" w:cstheme="minorHAnsi"/>
              </w:rPr>
              <w:t xml:space="preserve">ies to promote the </w:t>
            </w:r>
            <w:proofErr w:type="gramStart"/>
            <w:r w:rsidR="004D31A9" w:rsidRPr="00C53374">
              <w:rPr>
                <w:rFonts w:asciiTheme="minorHAnsi" w:hAnsiTheme="minorHAnsi" w:cstheme="minorHAnsi"/>
              </w:rPr>
              <w:t>School</w:t>
            </w:r>
            <w:proofErr w:type="gramEnd"/>
            <w:r w:rsidR="004D31A9" w:rsidRPr="00C53374">
              <w:rPr>
                <w:rFonts w:asciiTheme="minorHAnsi" w:hAnsiTheme="minorHAnsi" w:cstheme="minorHAnsi"/>
              </w:rPr>
              <w:t xml:space="preserve"> and its work to the wider University and the outside world</w:t>
            </w:r>
          </w:p>
          <w:p w14:paraId="24661FC5" w14:textId="797BF946" w:rsidR="006A5682" w:rsidRPr="00C53374" w:rsidRDefault="00E75934" w:rsidP="00C53374">
            <w:pPr>
              <w:pStyle w:val="ListParagraph"/>
              <w:numPr>
                <w:ilvl w:val="0"/>
                <w:numId w:val="27"/>
              </w:numPr>
              <w:spacing w:after="0" w:line="240" w:lineRule="auto"/>
              <w:rPr>
                <w:rFonts w:asciiTheme="minorHAnsi" w:hAnsiTheme="minorHAnsi" w:cstheme="minorHAnsi"/>
              </w:rPr>
            </w:pPr>
            <w:r w:rsidRPr="00C53374">
              <w:rPr>
                <w:rFonts w:asciiTheme="minorHAnsi" w:hAnsiTheme="minorHAnsi" w:cstheme="minorHAnsi"/>
              </w:rPr>
              <w:t xml:space="preserve">Any other duties </w:t>
            </w:r>
            <w:r w:rsidR="00A16578" w:rsidRPr="00C53374">
              <w:rPr>
                <w:rFonts w:asciiTheme="minorHAnsi" w:hAnsiTheme="minorHAnsi" w:cstheme="minorHAnsi"/>
              </w:rPr>
              <w:t>not included above, but consistent with the role</w:t>
            </w:r>
          </w:p>
          <w:p w14:paraId="7CDD96CA" w14:textId="77777777" w:rsidR="006A5682" w:rsidRPr="001A25E3" w:rsidRDefault="006A5682" w:rsidP="0001115C">
            <w:pPr>
              <w:spacing w:after="0" w:line="240" w:lineRule="auto"/>
              <w:ind w:left="360"/>
              <w:jc w:val="both"/>
              <w:rPr>
                <w:rFonts w:asciiTheme="minorHAnsi" w:eastAsia="Times New Roman" w:hAnsiTheme="minorHAnsi" w:cstheme="minorHAnsi"/>
                <w:sz w:val="20"/>
                <w:szCs w:val="20"/>
                <w:lang w:eastAsia="en-GB"/>
              </w:rPr>
            </w:pPr>
          </w:p>
        </w:tc>
      </w:tr>
    </w:tbl>
    <w:p w14:paraId="6FB5BB8D" w14:textId="41944672" w:rsidR="00B86485" w:rsidRDefault="00B86485" w:rsidP="00BA14EE">
      <w:pPr>
        <w:spacing w:after="0" w:line="240" w:lineRule="auto"/>
        <w:rPr>
          <w:rFonts w:asciiTheme="minorHAnsi" w:eastAsia="Times New Roman" w:hAnsiTheme="minorHAnsi" w:cstheme="minorHAnsi"/>
          <w:b/>
          <w:sz w:val="20"/>
          <w:szCs w:val="20"/>
          <w:lang w:eastAsia="en-GB"/>
        </w:rPr>
      </w:pPr>
    </w:p>
    <w:p w14:paraId="6B5D0CCF" w14:textId="77777777" w:rsidR="009F55E8" w:rsidRDefault="009F55E8" w:rsidP="00C53374">
      <w:pPr>
        <w:spacing w:after="0" w:line="240" w:lineRule="auto"/>
        <w:rPr>
          <w:b/>
          <w:bCs/>
        </w:rPr>
      </w:pPr>
    </w:p>
    <w:p w14:paraId="29E8F813" w14:textId="344F903C" w:rsidR="00BA14EE" w:rsidRPr="00C53374" w:rsidRDefault="00BB4F8D" w:rsidP="00C53374">
      <w:pPr>
        <w:spacing w:after="0" w:line="240" w:lineRule="auto"/>
        <w:rPr>
          <w:b/>
          <w:bCs/>
        </w:rPr>
      </w:pPr>
      <w:r w:rsidRPr="00C53374">
        <w:rPr>
          <w:b/>
          <w:bCs/>
        </w:rPr>
        <w:t xml:space="preserve">Person Specification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B7093" w:rsidRPr="00C53374" w14:paraId="31E73CBC" w14:textId="77777777" w:rsidTr="00C53374">
        <w:trPr>
          <w:trHeight w:val="455"/>
        </w:trPr>
        <w:tc>
          <w:tcPr>
            <w:tcW w:w="9016" w:type="dxa"/>
            <w:vAlign w:val="center"/>
          </w:tcPr>
          <w:p w14:paraId="6981C173" w14:textId="265C044D" w:rsidR="00BB7093" w:rsidRPr="00C53374" w:rsidRDefault="00BB7093" w:rsidP="00C53374">
            <w:pPr>
              <w:spacing w:after="0" w:line="240" w:lineRule="auto"/>
            </w:pPr>
            <w:r w:rsidRPr="00C53374">
              <w:rPr>
                <w:b/>
                <w:bCs/>
              </w:rPr>
              <w:t>Essential Criteri</w:t>
            </w:r>
            <w:r w:rsidR="00EB32EB">
              <w:rPr>
                <w:b/>
                <w:bCs/>
              </w:rPr>
              <w:t>a</w:t>
            </w:r>
          </w:p>
        </w:tc>
      </w:tr>
      <w:tr w:rsidR="00BB7093" w:rsidRPr="00C53374" w14:paraId="23302F43" w14:textId="77777777" w:rsidTr="00C53374">
        <w:tc>
          <w:tcPr>
            <w:tcW w:w="9016" w:type="dxa"/>
          </w:tcPr>
          <w:p w14:paraId="0F11B79D" w14:textId="77777777" w:rsidR="003822E9" w:rsidRPr="00C53374" w:rsidRDefault="003822E9" w:rsidP="00C53374">
            <w:pPr>
              <w:spacing w:after="0" w:line="240" w:lineRule="auto"/>
            </w:pPr>
          </w:p>
          <w:p w14:paraId="35BDC82B" w14:textId="77777777" w:rsidR="007C0C4C" w:rsidRPr="00C53374" w:rsidRDefault="007C0C4C" w:rsidP="00C53374">
            <w:pPr>
              <w:spacing w:after="0" w:line="240" w:lineRule="auto"/>
              <w:rPr>
                <w:b/>
                <w:bCs/>
              </w:rPr>
            </w:pPr>
            <w:r w:rsidRPr="00C53374">
              <w:rPr>
                <w:b/>
                <w:bCs/>
              </w:rPr>
              <w:t>Qualifications and Education</w:t>
            </w:r>
          </w:p>
          <w:p w14:paraId="735C7054" w14:textId="77777777" w:rsidR="00C53374" w:rsidRDefault="00C53374" w:rsidP="00C53374">
            <w:pPr>
              <w:spacing w:after="0" w:line="240" w:lineRule="auto"/>
            </w:pPr>
          </w:p>
          <w:p w14:paraId="6EAC24E7" w14:textId="6E335219" w:rsidR="00C53374" w:rsidRDefault="001A25E3" w:rsidP="00C53374">
            <w:pPr>
              <w:pStyle w:val="ListParagraph"/>
              <w:numPr>
                <w:ilvl w:val="0"/>
                <w:numId w:val="29"/>
              </w:numPr>
              <w:spacing w:after="0" w:line="240" w:lineRule="auto"/>
            </w:pPr>
            <w:r w:rsidRPr="00C53374">
              <w:t>A degree in a relevant discipline, or equivalent experience</w:t>
            </w:r>
          </w:p>
          <w:p w14:paraId="68149B24" w14:textId="77777777" w:rsidR="00C53374" w:rsidRDefault="00C53374" w:rsidP="00C53374">
            <w:pPr>
              <w:pStyle w:val="ListParagraph"/>
              <w:spacing w:after="0" w:line="240" w:lineRule="auto"/>
            </w:pPr>
          </w:p>
          <w:p w14:paraId="47EF66F3" w14:textId="77777777" w:rsidR="00C53374" w:rsidRDefault="001A25E3" w:rsidP="00C53374">
            <w:pPr>
              <w:spacing w:after="0" w:line="240" w:lineRule="auto"/>
            </w:pPr>
            <w:r w:rsidRPr="00C53374">
              <w:rPr>
                <w:b/>
                <w:bCs/>
              </w:rPr>
              <w:t>Knowledge, Skills and Experience</w:t>
            </w:r>
            <w:r w:rsidRPr="00C53374">
              <w:br/>
            </w:r>
          </w:p>
          <w:p w14:paraId="3615D7D3" w14:textId="77DCA733" w:rsidR="00C53374" w:rsidRDefault="001A25E3" w:rsidP="00EB32EB">
            <w:pPr>
              <w:pStyle w:val="ListParagraph"/>
              <w:numPr>
                <w:ilvl w:val="0"/>
                <w:numId w:val="29"/>
              </w:numPr>
              <w:spacing w:after="0" w:line="240" w:lineRule="auto"/>
            </w:pPr>
            <w:r w:rsidRPr="00C53374">
              <w:t>Knowledge of research methods and techniques within clinical biobanking, including research ethics and regulatory requirements</w:t>
            </w:r>
          </w:p>
          <w:p w14:paraId="574AE103" w14:textId="77777777" w:rsidR="00C53374" w:rsidRDefault="001A25E3" w:rsidP="00C53374">
            <w:pPr>
              <w:pStyle w:val="ListParagraph"/>
              <w:numPr>
                <w:ilvl w:val="0"/>
                <w:numId w:val="29"/>
              </w:numPr>
              <w:spacing w:after="0" w:line="240" w:lineRule="auto"/>
            </w:pPr>
            <w:r w:rsidRPr="00C53374">
              <w:t>Proven ability to analyse complex information and summarise appropriately</w:t>
            </w:r>
          </w:p>
          <w:p w14:paraId="7777FC2E" w14:textId="3B376EB1" w:rsidR="00C53374" w:rsidRDefault="00C15338" w:rsidP="00C53374">
            <w:pPr>
              <w:pStyle w:val="ListParagraph"/>
              <w:numPr>
                <w:ilvl w:val="0"/>
                <w:numId w:val="29"/>
              </w:numPr>
              <w:spacing w:after="0" w:line="240" w:lineRule="auto"/>
            </w:pPr>
            <w:r>
              <w:t>Knowledge and understanding of competitive research funding to be able to develop applications to funding bodies</w:t>
            </w:r>
          </w:p>
          <w:p w14:paraId="750297C8" w14:textId="37D80FEB" w:rsidR="006E05EA" w:rsidRDefault="006E05EA" w:rsidP="00C53374">
            <w:pPr>
              <w:pStyle w:val="ListParagraph"/>
              <w:numPr>
                <w:ilvl w:val="0"/>
                <w:numId w:val="29"/>
              </w:numPr>
              <w:spacing w:after="0" w:line="240" w:lineRule="auto"/>
            </w:pPr>
            <w:r>
              <w:t>Experience of working with confidential data</w:t>
            </w:r>
          </w:p>
          <w:p w14:paraId="76E76EB4" w14:textId="5D27AF3F" w:rsidR="006E05EA" w:rsidRDefault="006E05EA" w:rsidP="00C53374">
            <w:pPr>
              <w:pStyle w:val="ListParagraph"/>
              <w:numPr>
                <w:ilvl w:val="0"/>
                <w:numId w:val="29"/>
              </w:numPr>
              <w:spacing w:after="0" w:line="240" w:lineRule="auto"/>
            </w:pPr>
            <w:r>
              <w:t>Experience of working with research participants</w:t>
            </w:r>
          </w:p>
          <w:p w14:paraId="22F75EBE" w14:textId="77777777" w:rsidR="002C0D99" w:rsidRDefault="002C0D99" w:rsidP="00C53374">
            <w:pPr>
              <w:spacing w:after="0" w:line="240" w:lineRule="auto"/>
              <w:rPr>
                <w:b/>
                <w:bCs/>
              </w:rPr>
            </w:pPr>
          </w:p>
          <w:p w14:paraId="30C0BF46" w14:textId="62424253" w:rsidR="00C53374" w:rsidRPr="00C53374" w:rsidRDefault="001A25E3" w:rsidP="00C53374">
            <w:pPr>
              <w:spacing w:after="0" w:line="240" w:lineRule="auto"/>
              <w:rPr>
                <w:b/>
                <w:bCs/>
              </w:rPr>
            </w:pPr>
            <w:r w:rsidRPr="00C53374">
              <w:rPr>
                <w:b/>
                <w:bCs/>
              </w:rPr>
              <w:t>Communication and Team Working</w:t>
            </w:r>
          </w:p>
          <w:p w14:paraId="491F33FA" w14:textId="77777777" w:rsidR="00C53374" w:rsidRDefault="00C53374" w:rsidP="00C53374">
            <w:pPr>
              <w:spacing w:after="0" w:line="240" w:lineRule="auto"/>
            </w:pPr>
          </w:p>
          <w:p w14:paraId="34D12C43" w14:textId="77777777" w:rsidR="00C53374" w:rsidRDefault="001A25E3" w:rsidP="00C53374">
            <w:pPr>
              <w:pStyle w:val="ListParagraph"/>
              <w:numPr>
                <w:ilvl w:val="0"/>
                <w:numId w:val="29"/>
              </w:numPr>
              <w:spacing w:after="0" w:line="240" w:lineRule="auto"/>
            </w:pPr>
            <w:r w:rsidRPr="00C53374">
              <w:t>Proven communication skills, including presentation to various audiences</w:t>
            </w:r>
          </w:p>
          <w:p w14:paraId="193997F8" w14:textId="3F1C1EAA" w:rsidR="00C53374" w:rsidRDefault="001A25E3" w:rsidP="00C53374">
            <w:pPr>
              <w:pStyle w:val="ListParagraph"/>
              <w:numPr>
                <w:ilvl w:val="0"/>
                <w:numId w:val="29"/>
              </w:numPr>
              <w:spacing w:after="0" w:line="240" w:lineRule="auto"/>
            </w:pPr>
            <w:r w:rsidRPr="00C53374">
              <w:t>Excellent organisational and team-working skills</w:t>
            </w:r>
          </w:p>
          <w:p w14:paraId="597F6303" w14:textId="77777777" w:rsidR="00C53374" w:rsidRDefault="00C53374" w:rsidP="00C53374">
            <w:pPr>
              <w:spacing w:after="0" w:line="240" w:lineRule="auto"/>
            </w:pPr>
          </w:p>
          <w:p w14:paraId="642543CB" w14:textId="086D05AD" w:rsidR="00C53374" w:rsidRDefault="001A25E3" w:rsidP="00C53374">
            <w:pPr>
              <w:spacing w:after="0" w:line="240" w:lineRule="auto"/>
            </w:pPr>
            <w:r w:rsidRPr="00C53374">
              <w:rPr>
                <w:b/>
                <w:bCs/>
              </w:rPr>
              <w:lastRenderedPageBreak/>
              <w:t>Other</w:t>
            </w:r>
          </w:p>
          <w:p w14:paraId="7BAC737D" w14:textId="77777777" w:rsidR="00C53374" w:rsidRDefault="00C53374" w:rsidP="00C53374">
            <w:pPr>
              <w:spacing w:after="0" w:line="240" w:lineRule="auto"/>
            </w:pPr>
          </w:p>
          <w:p w14:paraId="55BBDD93" w14:textId="5C79E1A5" w:rsidR="006A5682" w:rsidRPr="00C53374" w:rsidRDefault="001A25E3" w:rsidP="00C53374">
            <w:pPr>
              <w:pStyle w:val="ListParagraph"/>
              <w:numPr>
                <w:ilvl w:val="0"/>
                <w:numId w:val="29"/>
              </w:numPr>
              <w:spacing w:after="0" w:line="240" w:lineRule="auto"/>
            </w:pPr>
            <w:r w:rsidRPr="00C53374">
              <w:t>Proven ability to demonstrate creativity, innovation and excellent team-working skills without close supervision</w:t>
            </w:r>
            <w:r w:rsidRPr="00C53374">
              <w:br/>
            </w:r>
          </w:p>
        </w:tc>
      </w:tr>
      <w:tr w:rsidR="00BB7093" w:rsidRPr="00C53374" w14:paraId="1C85343B" w14:textId="77777777" w:rsidTr="00C53374">
        <w:trPr>
          <w:trHeight w:val="433"/>
        </w:trPr>
        <w:tc>
          <w:tcPr>
            <w:tcW w:w="9016" w:type="dxa"/>
            <w:vAlign w:val="center"/>
          </w:tcPr>
          <w:p w14:paraId="0A91F589" w14:textId="4E39EFBB" w:rsidR="00BB7093" w:rsidRPr="00C53374" w:rsidRDefault="00BB7093" w:rsidP="00C53374">
            <w:pPr>
              <w:spacing w:after="0" w:line="240" w:lineRule="auto"/>
            </w:pPr>
            <w:r w:rsidRPr="00C53374">
              <w:rPr>
                <w:b/>
                <w:bCs/>
              </w:rPr>
              <w:t>Desirable Criteria</w:t>
            </w:r>
          </w:p>
        </w:tc>
      </w:tr>
      <w:tr w:rsidR="00BA14EE" w:rsidRPr="00C53374" w14:paraId="6A25BC3E" w14:textId="77777777" w:rsidTr="00C53374">
        <w:tc>
          <w:tcPr>
            <w:tcW w:w="9016" w:type="dxa"/>
          </w:tcPr>
          <w:p w14:paraId="36E01B23" w14:textId="268881B3" w:rsidR="00B86485" w:rsidRPr="00C53374" w:rsidRDefault="00B86485" w:rsidP="00C53374">
            <w:pPr>
              <w:spacing w:after="0" w:line="240" w:lineRule="auto"/>
            </w:pPr>
          </w:p>
          <w:p w14:paraId="68FE048F" w14:textId="4FE7A99C" w:rsidR="00C53374" w:rsidRDefault="00972ABC" w:rsidP="00C53374">
            <w:pPr>
              <w:pStyle w:val="ListParagraph"/>
              <w:numPr>
                <w:ilvl w:val="0"/>
                <w:numId w:val="29"/>
              </w:numPr>
              <w:spacing w:after="0" w:line="240" w:lineRule="auto"/>
            </w:pPr>
            <w:r w:rsidRPr="00C53374">
              <w:t>Evidence of venepuncture</w:t>
            </w:r>
            <w:r w:rsidR="006E05EA">
              <w:t xml:space="preserve"> training</w:t>
            </w:r>
          </w:p>
          <w:p w14:paraId="41955B8D" w14:textId="77777777" w:rsidR="00C53374" w:rsidRDefault="008E7DCD" w:rsidP="00C53374">
            <w:pPr>
              <w:pStyle w:val="ListParagraph"/>
              <w:numPr>
                <w:ilvl w:val="0"/>
                <w:numId w:val="29"/>
              </w:numPr>
              <w:spacing w:after="0" w:line="240" w:lineRule="auto"/>
            </w:pPr>
            <w:r w:rsidRPr="00C53374">
              <w:t>PhD in a relevant discipline</w:t>
            </w:r>
          </w:p>
          <w:p w14:paraId="6C37803E" w14:textId="77777777" w:rsidR="00C53374" w:rsidRDefault="00A16578" w:rsidP="00C53374">
            <w:pPr>
              <w:pStyle w:val="ListParagraph"/>
              <w:numPr>
                <w:ilvl w:val="0"/>
                <w:numId w:val="29"/>
              </w:numPr>
              <w:spacing w:after="0" w:line="240" w:lineRule="auto"/>
            </w:pPr>
            <w:r w:rsidRPr="00C53374">
              <w:t xml:space="preserve">Relevant professional qualification(s). </w:t>
            </w:r>
          </w:p>
          <w:p w14:paraId="5BA38882" w14:textId="52E9BE54" w:rsidR="00A16578" w:rsidRPr="00C53374" w:rsidRDefault="003822E9" w:rsidP="00C53374">
            <w:pPr>
              <w:pStyle w:val="ListParagraph"/>
              <w:numPr>
                <w:ilvl w:val="0"/>
                <w:numId w:val="29"/>
              </w:numPr>
              <w:spacing w:after="0" w:line="240" w:lineRule="auto"/>
            </w:pPr>
            <w:r w:rsidRPr="00C53374">
              <w:t>Proven ability</w:t>
            </w:r>
            <w:r w:rsidR="00A16578" w:rsidRPr="00C53374">
              <w:t xml:space="preserve"> to adapt to the changing requirements of the Higher Education community. </w:t>
            </w:r>
          </w:p>
          <w:p w14:paraId="2BB8C336" w14:textId="77777777" w:rsidR="006A5682" w:rsidRPr="00C53374" w:rsidRDefault="006A5682" w:rsidP="00C53374">
            <w:pPr>
              <w:spacing w:after="0" w:line="240" w:lineRule="auto"/>
            </w:pPr>
          </w:p>
        </w:tc>
      </w:tr>
    </w:tbl>
    <w:p w14:paraId="44B37742" w14:textId="77777777" w:rsidR="00BA14EE" w:rsidRDefault="00BA14EE" w:rsidP="00C53374">
      <w:pPr>
        <w:spacing w:after="0" w:line="240" w:lineRule="auto"/>
      </w:pPr>
    </w:p>
    <w:p w14:paraId="4EDAF897" w14:textId="77777777" w:rsidR="009F55E8" w:rsidRPr="00C53374" w:rsidRDefault="009F55E8" w:rsidP="00C53374">
      <w:pPr>
        <w:spacing w:after="0" w:line="240" w:lineRule="auto"/>
      </w:pPr>
    </w:p>
    <w:p w14:paraId="33F2E58F" w14:textId="77777777" w:rsidR="00BA14EE" w:rsidRPr="00C53374" w:rsidRDefault="00BA14EE" w:rsidP="00C53374">
      <w:pPr>
        <w:spacing w:after="0" w:line="240" w:lineRule="auto"/>
        <w:rPr>
          <w:b/>
          <w:bCs/>
        </w:rPr>
      </w:pPr>
      <w:r w:rsidRPr="00C53374">
        <w:rPr>
          <w:b/>
          <w:bCs/>
        </w:rPr>
        <w: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A14EE" w:rsidRPr="00C53374" w14:paraId="3EF5527F" w14:textId="77777777" w:rsidTr="0001115C">
        <w:tc>
          <w:tcPr>
            <w:tcW w:w="9242" w:type="dxa"/>
          </w:tcPr>
          <w:p w14:paraId="085D7CD7" w14:textId="77777777" w:rsidR="00587AEA" w:rsidRPr="00C53374" w:rsidRDefault="00587AEA" w:rsidP="00C53374">
            <w:pPr>
              <w:spacing w:after="0" w:line="240" w:lineRule="auto"/>
            </w:pPr>
          </w:p>
          <w:p w14:paraId="35F75295" w14:textId="0D3EEEA3" w:rsidR="002B3680" w:rsidRPr="001C2D78" w:rsidRDefault="002B3680" w:rsidP="002B3680">
            <w:pPr>
              <w:spacing w:after="0" w:line="240" w:lineRule="auto"/>
              <w:rPr>
                <w:rFonts w:asciiTheme="minorHAnsi" w:eastAsia="Times New Roman" w:hAnsiTheme="minorHAnsi" w:cstheme="minorHAnsi"/>
                <w:lang w:eastAsia="en-GB"/>
              </w:rPr>
            </w:pPr>
            <w:r w:rsidRPr="001C2D78">
              <w:rPr>
                <w:rFonts w:asciiTheme="minorHAnsi" w:eastAsia="Times New Roman" w:hAnsiTheme="minorHAnsi" w:cstheme="minorHAnsi"/>
                <w:b/>
                <w:bCs/>
                <w:lang w:eastAsia="en-GB"/>
              </w:rPr>
              <w:t>How we will support you in performing in this role -</w:t>
            </w:r>
            <w:r w:rsidRPr="001C2D78">
              <w:rPr>
                <w:rFonts w:asciiTheme="minorHAnsi" w:eastAsia="Times New Roman" w:hAnsiTheme="minorHAnsi" w:cstheme="minorHAnsi"/>
                <w:lang w:eastAsia="en-GB"/>
              </w:rPr>
              <w:br/>
            </w:r>
            <w:r w:rsidRPr="001C2D78">
              <w:rPr>
                <w:rFonts w:asciiTheme="minorHAnsi" w:eastAsia="Times New Roman" w:hAnsiTheme="minorHAnsi" w:cstheme="minorHAnsi"/>
                <w:lang w:eastAsia="en-GB"/>
              </w:rPr>
              <w:br/>
              <w:t>There are some things that you must have before you can start this role (see ‘Essential Criteria’), but other things can be developed either through training, or just by general on-the-job experience.  We want to support and develop you once you have started in the role using a combination of the following to get the best out of you:</w:t>
            </w:r>
            <w:r w:rsidRPr="001C2D78">
              <w:rPr>
                <w:rFonts w:asciiTheme="minorHAnsi" w:eastAsia="Times New Roman" w:hAnsiTheme="minorHAnsi" w:cstheme="minorHAnsi"/>
                <w:lang w:eastAsia="en-GB"/>
              </w:rPr>
              <w:br/>
            </w:r>
            <w:r w:rsidRPr="001C2D78">
              <w:rPr>
                <w:rFonts w:asciiTheme="minorHAnsi" w:eastAsia="Times New Roman" w:hAnsiTheme="minorHAnsi" w:cstheme="minorHAnsi"/>
                <w:lang w:eastAsia="en-GB"/>
              </w:rPr>
              <w:br/>
              <w:t>1.    Regular one-to-ones with your manager</w:t>
            </w:r>
            <w:r w:rsidRPr="001C2D78">
              <w:rPr>
                <w:rFonts w:asciiTheme="minorHAnsi" w:eastAsia="Times New Roman" w:hAnsiTheme="minorHAnsi" w:cstheme="minorHAnsi"/>
                <w:lang w:eastAsia="en-GB"/>
              </w:rPr>
              <w:br/>
              <w:t>2.    An experienced and supportive team around you</w:t>
            </w:r>
            <w:r w:rsidRPr="001C2D78">
              <w:rPr>
                <w:rFonts w:asciiTheme="minorHAnsi" w:eastAsia="Times New Roman" w:hAnsiTheme="minorHAnsi" w:cstheme="minorHAnsi"/>
                <w:lang w:eastAsia="en-GB"/>
              </w:rPr>
              <w:br/>
              <w:t>3.    Supporting you through job-relevant training and development that you may require</w:t>
            </w:r>
            <w:r w:rsidRPr="001C2D78">
              <w:rPr>
                <w:rFonts w:asciiTheme="minorHAnsi" w:eastAsia="Times New Roman" w:hAnsiTheme="minorHAnsi" w:cstheme="minorHAnsi"/>
                <w:lang w:eastAsia="en-GB"/>
              </w:rPr>
              <w:br/>
              <w:t>4.    A mentoring scheme</w:t>
            </w:r>
            <w:r w:rsidRPr="001C2D78">
              <w:rPr>
                <w:rFonts w:asciiTheme="minorHAnsi" w:eastAsia="Times New Roman" w:hAnsiTheme="minorHAnsi" w:cstheme="minorHAnsi"/>
                <w:lang w:eastAsia="en-GB"/>
              </w:rPr>
              <w:br/>
            </w:r>
            <w:r w:rsidRPr="001C2D78">
              <w:rPr>
                <w:rFonts w:asciiTheme="minorHAnsi" w:eastAsia="Times New Roman" w:hAnsiTheme="minorHAnsi" w:cstheme="minorHAnsi"/>
                <w:lang w:eastAsia="en-GB"/>
              </w:rPr>
              <w:br/>
            </w:r>
            <w:r w:rsidRPr="001C2D78">
              <w:rPr>
                <w:rFonts w:asciiTheme="minorHAnsi" w:eastAsia="Times New Roman" w:hAnsiTheme="minorHAnsi" w:cstheme="minorHAnsi"/>
                <w:lang w:eastAsia="en-GB"/>
              </w:rPr>
              <w:br/>
            </w:r>
            <w:r w:rsidRPr="001C2D78">
              <w:rPr>
                <w:rFonts w:asciiTheme="minorHAnsi" w:eastAsia="Times New Roman" w:hAnsiTheme="minorHAnsi" w:cstheme="minorHAnsi"/>
                <w:b/>
                <w:bCs/>
                <w:lang w:eastAsia="en-GB"/>
              </w:rPr>
              <w:t>IMPORTANT: Evidencing Criteria</w:t>
            </w:r>
            <w:r w:rsidRPr="001C2D78">
              <w:rPr>
                <w:rFonts w:asciiTheme="minorHAnsi" w:eastAsia="Times New Roman" w:hAnsiTheme="minorHAnsi" w:cstheme="minorHAnsi"/>
                <w:lang w:eastAsia="en-GB"/>
              </w:rPr>
              <w:br/>
            </w:r>
            <w:r w:rsidRPr="001C2D78">
              <w:rPr>
                <w:rFonts w:asciiTheme="minorHAnsi" w:eastAsia="Times New Roman" w:hAnsiTheme="minorHAnsi" w:cstheme="minorHAnsi"/>
                <w:lang w:eastAsia="en-GB"/>
              </w:rPr>
              <w:br/>
              <w:t xml:space="preserve">It is School of Medicine's policy to use the person specification as a key tool for short-listing. Candidates should evidence that they meet </w:t>
            </w:r>
            <w:proofErr w:type="gramStart"/>
            <w:r w:rsidRPr="001C2D78">
              <w:rPr>
                <w:rFonts w:asciiTheme="minorHAnsi" w:eastAsia="Times New Roman" w:hAnsiTheme="minorHAnsi" w:cstheme="minorHAnsi"/>
                <w:lang w:eastAsia="en-GB"/>
              </w:rPr>
              <w:t>ALL of</w:t>
            </w:r>
            <w:proofErr w:type="gramEnd"/>
            <w:r w:rsidRPr="001C2D78">
              <w:rPr>
                <w:rFonts w:asciiTheme="minorHAnsi" w:eastAsia="Times New Roman" w:hAnsiTheme="minorHAnsi" w:cstheme="minorHAnsi"/>
                <w:lang w:eastAsia="en-GB"/>
              </w:rPr>
              <w:t xml:space="preserve"> the essential criteria as well as, where relevant, the desirable. As part of the application process you will be asked to provide this evidence via a supporting statement.</w:t>
            </w:r>
            <w:r w:rsidRPr="001C2D78">
              <w:rPr>
                <w:rFonts w:asciiTheme="minorHAnsi" w:eastAsia="Times New Roman" w:hAnsiTheme="minorHAnsi" w:cstheme="minorHAnsi"/>
                <w:lang w:eastAsia="en-GB"/>
              </w:rPr>
              <w:br/>
            </w:r>
            <w:r w:rsidRPr="001C2D78">
              <w:rPr>
                <w:rFonts w:asciiTheme="minorHAnsi" w:eastAsia="Times New Roman" w:hAnsiTheme="minorHAnsi" w:cstheme="minorHAnsi"/>
                <w:lang w:eastAsia="en-GB"/>
              </w:rPr>
              <w:br/>
              <w:t>Please ensure when submitting this document / attaching it to your application profile you name it with the vacancy reference number, in this instance for this post, </w:t>
            </w:r>
            <w:proofErr w:type="spellStart"/>
            <w:r>
              <w:rPr>
                <w:rFonts w:asciiTheme="minorHAnsi" w:eastAsia="Times New Roman" w:hAnsiTheme="minorHAnsi" w:cstheme="minorHAnsi"/>
                <w:b/>
                <w:bCs/>
                <w:lang w:eastAsia="en-GB"/>
              </w:rPr>
              <w:t>xxxxx</w:t>
            </w:r>
            <w:proofErr w:type="spellEnd"/>
            <w:r w:rsidRPr="001C2D78">
              <w:rPr>
                <w:rFonts w:asciiTheme="minorHAnsi" w:eastAsia="Times New Roman" w:hAnsiTheme="minorHAnsi" w:cstheme="minorHAnsi"/>
                <w:lang w:eastAsia="en-GB"/>
              </w:rPr>
              <w:t>.</w:t>
            </w:r>
            <w:r w:rsidRPr="001C2D78">
              <w:rPr>
                <w:rFonts w:asciiTheme="minorHAnsi" w:eastAsia="Times New Roman" w:hAnsiTheme="minorHAnsi" w:cstheme="minorHAnsi"/>
                <w:lang w:eastAsia="en-GB"/>
              </w:rPr>
              <w:br/>
            </w:r>
            <w:r w:rsidRPr="001C2D78">
              <w:rPr>
                <w:rFonts w:asciiTheme="minorHAnsi" w:eastAsia="Times New Roman" w:hAnsiTheme="minorHAnsi" w:cstheme="minorHAnsi"/>
                <w:lang w:eastAsia="en-GB"/>
              </w:rPr>
              <w:br/>
              <w:t>If candidates do not provide written evidence of meeting all of the essential criteria then their application will not be progressed. The School of Medicine welcome the submission of CVs to accompany evidence of the job-based criteria.</w:t>
            </w:r>
          </w:p>
          <w:p w14:paraId="058AE813" w14:textId="77777777" w:rsidR="006A5682" w:rsidRPr="00C53374" w:rsidRDefault="006A5682" w:rsidP="00C53374">
            <w:pPr>
              <w:spacing w:after="0" w:line="240" w:lineRule="auto"/>
            </w:pPr>
          </w:p>
          <w:p w14:paraId="3CF5DB92" w14:textId="77777777" w:rsidR="006A5682" w:rsidRPr="00C53374" w:rsidRDefault="006A5682" w:rsidP="00C53374">
            <w:pPr>
              <w:spacing w:after="0" w:line="240" w:lineRule="auto"/>
            </w:pPr>
          </w:p>
        </w:tc>
      </w:tr>
    </w:tbl>
    <w:p w14:paraId="646A9F89" w14:textId="77777777" w:rsidR="004E151E" w:rsidRPr="001A25E3" w:rsidRDefault="004E151E" w:rsidP="00530260">
      <w:pPr>
        <w:rPr>
          <w:rFonts w:asciiTheme="minorHAnsi" w:hAnsiTheme="minorHAnsi" w:cstheme="minorHAnsi"/>
        </w:rPr>
      </w:pPr>
    </w:p>
    <w:sectPr w:rsidR="004E151E" w:rsidRPr="001A25E3" w:rsidSect="00DA4C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F6351" w14:textId="77777777" w:rsidR="00E87CE7" w:rsidRDefault="00E87CE7" w:rsidP="003C3D18">
      <w:pPr>
        <w:spacing w:after="0" w:line="240" w:lineRule="auto"/>
      </w:pPr>
      <w:r>
        <w:separator/>
      </w:r>
    </w:p>
  </w:endnote>
  <w:endnote w:type="continuationSeparator" w:id="0">
    <w:p w14:paraId="1AF0515F" w14:textId="77777777" w:rsidR="00E87CE7" w:rsidRDefault="00E87CE7" w:rsidP="003C3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7A52A" w14:textId="77777777" w:rsidR="00E87CE7" w:rsidRDefault="00E87CE7" w:rsidP="003C3D18">
      <w:pPr>
        <w:spacing w:after="0" w:line="240" w:lineRule="auto"/>
      </w:pPr>
      <w:r>
        <w:separator/>
      </w:r>
    </w:p>
  </w:footnote>
  <w:footnote w:type="continuationSeparator" w:id="0">
    <w:p w14:paraId="4B3235BD" w14:textId="77777777" w:rsidR="00E87CE7" w:rsidRDefault="00E87CE7" w:rsidP="003C3D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0776"/>
    <w:multiLevelType w:val="hybridMultilevel"/>
    <w:tmpl w:val="C270E65E"/>
    <w:lvl w:ilvl="0" w:tplc="0809000F">
      <w:start w:val="1"/>
      <w:numFmt w:val="decimal"/>
      <w:lvlText w:val="%1."/>
      <w:lvlJc w:val="left"/>
      <w:pPr>
        <w:ind w:left="568" w:hanging="360"/>
      </w:pPr>
    </w:lvl>
    <w:lvl w:ilvl="1" w:tplc="08090019" w:tentative="1">
      <w:start w:val="1"/>
      <w:numFmt w:val="lowerLetter"/>
      <w:lvlText w:val="%2."/>
      <w:lvlJc w:val="left"/>
      <w:pPr>
        <w:ind w:left="1288" w:hanging="360"/>
      </w:pPr>
    </w:lvl>
    <w:lvl w:ilvl="2" w:tplc="0809001B" w:tentative="1">
      <w:start w:val="1"/>
      <w:numFmt w:val="lowerRoman"/>
      <w:lvlText w:val="%3."/>
      <w:lvlJc w:val="right"/>
      <w:pPr>
        <w:ind w:left="2008" w:hanging="180"/>
      </w:pPr>
    </w:lvl>
    <w:lvl w:ilvl="3" w:tplc="0809000F" w:tentative="1">
      <w:start w:val="1"/>
      <w:numFmt w:val="decimal"/>
      <w:lvlText w:val="%4."/>
      <w:lvlJc w:val="left"/>
      <w:pPr>
        <w:ind w:left="2728" w:hanging="360"/>
      </w:pPr>
    </w:lvl>
    <w:lvl w:ilvl="4" w:tplc="08090019" w:tentative="1">
      <w:start w:val="1"/>
      <w:numFmt w:val="lowerLetter"/>
      <w:lvlText w:val="%5."/>
      <w:lvlJc w:val="left"/>
      <w:pPr>
        <w:ind w:left="3448" w:hanging="360"/>
      </w:pPr>
    </w:lvl>
    <w:lvl w:ilvl="5" w:tplc="0809001B" w:tentative="1">
      <w:start w:val="1"/>
      <w:numFmt w:val="lowerRoman"/>
      <w:lvlText w:val="%6."/>
      <w:lvlJc w:val="right"/>
      <w:pPr>
        <w:ind w:left="4168" w:hanging="180"/>
      </w:pPr>
    </w:lvl>
    <w:lvl w:ilvl="6" w:tplc="0809000F" w:tentative="1">
      <w:start w:val="1"/>
      <w:numFmt w:val="decimal"/>
      <w:lvlText w:val="%7."/>
      <w:lvlJc w:val="left"/>
      <w:pPr>
        <w:ind w:left="4888" w:hanging="360"/>
      </w:pPr>
    </w:lvl>
    <w:lvl w:ilvl="7" w:tplc="08090019" w:tentative="1">
      <w:start w:val="1"/>
      <w:numFmt w:val="lowerLetter"/>
      <w:lvlText w:val="%8."/>
      <w:lvlJc w:val="left"/>
      <w:pPr>
        <w:ind w:left="5608" w:hanging="360"/>
      </w:pPr>
    </w:lvl>
    <w:lvl w:ilvl="8" w:tplc="0809001B" w:tentative="1">
      <w:start w:val="1"/>
      <w:numFmt w:val="lowerRoman"/>
      <w:lvlText w:val="%9."/>
      <w:lvlJc w:val="right"/>
      <w:pPr>
        <w:ind w:left="6328" w:hanging="180"/>
      </w:pPr>
    </w:lvl>
  </w:abstractNum>
  <w:abstractNum w:abstractNumId="1" w15:restartNumberingAfterBreak="0">
    <w:nsid w:val="0ABC0E39"/>
    <w:multiLevelType w:val="hybridMultilevel"/>
    <w:tmpl w:val="D708CE7E"/>
    <w:lvl w:ilvl="0" w:tplc="E2C687CA">
      <w:start w:val="111"/>
      <w:numFmt w:val="bullet"/>
      <w:lvlText w:val="-"/>
      <w:lvlJc w:val="left"/>
      <w:pPr>
        <w:ind w:left="1440" w:hanging="360"/>
      </w:pPr>
      <w:rPr>
        <w:rFonts w:ascii="Arial" w:eastAsia="Times New Roman"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1C509D"/>
    <w:multiLevelType w:val="hybridMultilevel"/>
    <w:tmpl w:val="142C60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ED2269"/>
    <w:multiLevelType w:val="hybridMultilevel"/>
    <w:tmpl w:val="F7DC42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9A2FE3"/>
    <w:multiLevelType w:val="hybridMultilevel"/>
    <w:tmpl w:val="9A74E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2C79AA"/>
    <w:multiLevelType w:val="hybridMultilevel"/>
    <w:tmpl w:val="5D028D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D74309"/>
    <w:multiLevelType w:val="hybridMultilevel"/>
    <w:tmpl w:val="FAD2FF7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9A6A18"/>
    <w:multiLevelType w:val="hybridMultilevel"/>
    <w:tmpl w:val="7E8EA3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495704"/>
    <w:multiLevelType w:val="hybridMultilevel"/>
    <w:tmpl w:val="C270E6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F76E40"/>
    <w:multiLevelType w:val="hybridMultilevel"/>
    <w:tmpl w:val="A8BA8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104DF3"/>
    <w:multiLevelType w:val="multilevel"/>
    <w:tmpl w:val="B862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255E79"/>
    <w:multiLevelType w:val="hybridMultilevel"/>
    <w:tmpl w:val="EB5A9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C011C0"/>
    <w:multiLevelType w:val="hybridMultilevel"/>
    <w:tmpl w:val="5C6289CE"/>
    <w:lvl w:ilvl="0" w:tplc="32ECD9B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461C5A"/>
    <w:multiLevelType w:val="multilevel"/>
    <w:tmpl w:val="D5246C6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290"/>
        </w:tabs>
        <w:ind w:left="1290" w:hanging="57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3BEF0BEB"/>
    <w:multiLevelType w:val="hybridMultilevel"/>
    <w:tmpl w:val="B30C78F2"/>
    <w:lvl w:ilvl="0" w:tplc="A30477B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E000B0"/>
    <w:multiLevelType w:val="hybridMultilevel"/>
    <w:tmpl w:val="ABBCB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B52829"/>
    <w:multiLevelType w:val="hybridMultilevel"/>
    <w:tmpl w:val="AE4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CC044F"/>
    <w:multiLevelType w:val="hybridMultilevel"/>
    <w:tmpl w:val="C270E6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2150F0"/>
    <w:multiLevelType w:val="hybridMultilevel"/>
    <w:tmpl w:val="AFA26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8B5E4E"/>
    <w:multiLevelType w:val="hybridMultilevel"/>
    <w:tmpl w:val="5DD404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BEC2CC6"/>
    <w:multiLevelType w:val="hybridMultilevel"/>
    <w:tmpl w:val="A97A4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541AA1"/>
    <w:multiLevelType w:val="hybridMultilevel"/>
    <w:tmpl w:val="1C182A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242C09"/>
    <w:multiLevelType w:val="hybridMultilevel"/>
    <w:tmpl w:val="69AC7C76"/>
    <w:lvl w:ilvl="0" w:tplc="350A346A">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DD0BE5"/>
    <w:multiLevelType w:val="hybridMultilevel"/>
    <w:tmpl w:val="F62EDE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1C66B9"/>
    <w:multiLevelType w:val="multilevel"/>
    <w:tmpl w:val="3D0E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15E51"/>
    <w:multiLevelType w:val="hybridMultilevel"/>
    <w:tmpl w:val="C56A2F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84099B"/>
    <w:multiLevelType w:val="multilevel"/>
    <w:tmpl w:val="76FE6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06471F"/>
    <w:multiLevelType w:val="singleLevel"/>
    <w:tmpl w:val="C672AE04"/>
    <w:lvl w:ilvl="0">
      <w:start w:val="1"/>
      <w:numFmt w:val="bullet"/>
      <w:lvlText w:val=""/>
      <w:lvlJc w:val="left"/>
      <w:pPr>
        <w:tabs>
          <w:tab w:val="num" w:pos="360"/>
        </w:tabs>
        <w:ind w:left="360" w:hanging="360"/>
      </w:pPr>
      <w:rPr>
        <w:rFonts w:ascii="Symbol" w:hAnsi="Symbol" w:hint="default"/>
        <w:sz w:val="28"/>
      </w:rPr>
    </w:lvl>
  </w:abstractNum>
  <w:abstractNum w:abstractNumId="28" w15:restartNumberingAfterBreak="0">
    <w:nsid w:val="7F2758D8"/>
    <w:multiLevelType w:val="hybridMultilevel"/>
    <w:tmpl w:val="63320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7359468">
    <w:abstractNumId w:val="10"/>
  </w:num>
  <w:num w:numId="2" w16cid:durableId="2103798257">
    <w:abstractNumId w:val="26"/>
  </w:num>
  <w:num w:numId="3" w16cid:durableId="198862746">
    <w:abstractNumId w:val="24"/>
  </w:num>
  <w:num w:numId="4" w16cid:durableId="718670769">
    <w:abstractNumId w:val="27"/>
  </w:num>
  <w:num w:numId="5" w16cid:durableId="1299217667">
    <w:abstractNumId w:val="20"/>
  </w:num>
  <w:num w:numId="6" w16cid:durableId="1627156217">
    <w:abstractNumId w:val="6"/>
  </w:num>
  <w:num w:numId="7" w16cid:durableId="1220050391">
    <w:abstractNumId w:val="5"/>
  </w:num>
  <w:num w:numId="8" w16cid:durableId="1573468070">
    <w:abstractNumId w:val="4"/>
  </w:num>
  <w:num w:numId="9" w16cid:durableId="1228569346">
    <w:abstractNumId w:val="12"/>
  </w:num>
  <w:num w:numId="10" w16cid:durableId="2101681083">
    <w:abstractNumId w:val="22"/>
  </w:num>
  <w:num w:numId="11" w16cid:durableId="199561166">
    <w:abstractNumId w:val="9"/>
  </w:num>
  <w:num w:numId="12" w16cid:durableId="807936826">
    <w:abstractNumId w:val="7"/>
  </w:num>
  <w:num w:numId="13" w16cid:durableId="726686285">
    <w:abstractNumId w:val="1"/>
  </w:num>
  <w:num w:numId="14" w16cid:durableId="1535653954">
    <w:abstractNumId w:val="17"/>
  </w:num>
  <w:num w:numId="15" w16cid:durableId="1208103030">
    <w:abstractNumId w:val="0"/>
  </w:num>
  <w:num w:numId="16" w16cid:durableId="1835336969">
    <w:abstractNumId w:val="19"/>
  </w:num>
  <w:num w:numId="17" w16cid:durableId="32314286">
    <w:abstractNumId w:val="23"/>
  </w:num>
  <w:num w:numId="18" w16cid:durableId="526528447">
    <w:abstractNumId w:val="13"/>
  </w:num>
  <w:num w:numId="19" w16cid:durableId="1395082934">
    <w:abstractNumId w:val="11"/>
  </w:num>
  <w:num w:numId="20" w16cid:durableId="2003266235">
    <w:abstractNumId w:val="8"/>
  </w:num>
  <w:num w:numId="21" w16cid:durableId="687490509">
    <w:abstractNumId w:val="25"/>
  </w:num>
  <w:num w:numId="22" w16cid:durableId="1163935459">
    <w:abstractNumId w:val="2"/>
  </w:num>
  <w:num w:numId="23" w16cid:durableId="1325280433">
    <w:abstractNumId w:val="3"/>
  </w:num>
  <w:num w:numId="24" w16cid:durableId="1016734137">
    <w:abstractNumId w:val="18"/>
  </w:num>
  <w:num w:numId="25" w16cid:durableId="1122966322">
    <w:abstractNumId w:val="14"/>
  </w:num>
  <w:num w:numId="26" w16cid:durableId="446051040">
    <w:abstractNumId w:val="16"/>
  </w:num>
  <w:num w:numId="27" w16cid:durableId="1992519377">
    <w:abstractNumId w:val="28"/>
  </w:num>
  <w:num w:numId="28" w16cid:durableId="1283077738">
    <w:abstractNumId w:val="21"/>
  </w:num>
  <w:num w:numId="29" w16cid:durableId="21125808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F8D"/>
    <w:rsid w:val="0001115C"/>
    <w:rsid w:val="000263DA"/>
    <w:rsid w:val="00032718"/>
    <w:rsid w:val="00036FB9"/>
    <w:rsid w:val="00062D79"/>
    <w:rsid w:val="000957EB"/>
    <w:rsid w:val="000A6609"/>
    <w:rsid w:val="00116DC1"/>
    <w:rsid w:val="001973C8"/>
    <w:rsid w:val="001A25E3"/>
    <w:rsid w:val="001B7531"/>
    <w:rsid w:val="001C7FF3"/>
    <w:rsid w:val="001E79C4"/>
    <w:rsid w:val="00215F74"/>
    <w:rsid w:val="002363C7"/>
    <w:rsid w:val="002402BE"/>
    <w:rsid w:val="00254E1C"/>
    <w:rsid w:val="00276CA8"/>
    <w:rsid w:val="00280DF0"/>
    <w:rsid w:val="002B3680"/>
    <w:rsid w:val="002B74D3"/>
    <w:rsid w:val="002C0D99"/>
    <w:rsid w:val="002C4DA5"/>
    <w:rsid w:val="002D7A23"/>
    <w:rsid w:val="00313B26"/>
    <w:rsid w:val="00324644"/>
    <w:rsid w:val="00331FC3"/>
    <w:rsid w:val="00345E7D"/>
    <w:rsid w:val="00362A22"/>
    <w:rsid w:val="003822E9"/>
    <w:rsid w:val="003B198D"/>
    <w:rsid w:val="003B38E0"/>
    <w:rsid w:val="003C2B65"/>
    <w:rsid w:val="003C3D18"/>
    <w:rsid w:val="003D4455"/>
    <w:rsid w:val="0041762B"/>
    <w:rsid w:val="004228CE"/>
    <w:rsid w:val="00451A4E"/>
    <w:rsid w:val="004D1162"/>
    <w:rsid w:val="004D31A9"/>
    <w:rsid w:val="004E151E"/>
    <w:rsid w:val="004F3108"/>
    <w:rsid w:val="00510B84"/>
    <w:rsid w:val="00530260"/>
    <w:rsid w:val="0054332C"/>
    <w:rsid w:val="00550B63"/>
    <w:rsid w:val="00575E59"/>
    <w:rsid w:val="00587AEA"/>
    <w:rsid w:val="005F08D9"/>
    <w:rsid w:val="0061563C"/>
    <w:rsid w:val="0065347F"/>
    <w:rsid w:val="00656B32"/>
    <w:rsid w:val="00667D28"/>
    <w:rsid w:val="00683C13"/>
    <w:rsid w:val="006A3248"/>
    <w:rsid w:val="006A5682"/>
    <w:rsid w:val="006D35F2"/>
    <w:rsid w:val="006E05EA"/>
    <w:rsid w:val="006F471E"/>
    <w:rsid w:val="006F5F7E"/>
    <w:rsid w:val="00707002"/>
    <w:rsid w:val="00721C43"/>
    <w:rsid w:val="00792018"/>
    <w:rsid w:val="007C0C4C"/>
    <w:rsid w:val="007E6F48"/>
    <w:rsid w:val="0086000F"/>
    <w:rsid w:val="00873DFE"/>
    <w:rsid w:val="00892F7E"/>
    <w:rsid w:val="008A526D"/>
    <w:rsid w:val="008E322F"/>
    <w:rsid w:val="008E7DCD"/>
    <w:rsid w:val="008F7BB0"/>
    <w:rsid w:val="00902B89"/>
    <w:rsid w:val="00937A4A"/>
    <w:rsid w:val="00951633"/>
    <w:rsid w:val="00972ABC"/>
    <w:rsid w:val="00973020"/>
    <w:rsid w:val="00976917"/>
    <w:rsid w:val="009C1D1E"/>
    <w:rsid w:val="009D6CB1"/>
    <w:rsid w:val="009F500F"/>
    <w:rsid w:val="009F55E8"/>
    <w:rsid w:val="00A03485"/>
    <w:rsid w:val="00A16578"/>
    <w:rsid w:val="00A775C6"/>
    <w:rsid w:val="00AD5017"/>
    <w:rsid w:val="00AF7B07"/>
    <w:rsid w:val="00B06A6D"/>
    <w:rsid w:val="00B86485"/>
    <w:rsid w:val="00BA14EE"/>
    <w:rsid w:val="00BB4F8D"/>
    <w:rsid w:val="00BB69F0"/>
    <w:rsid w:val="00BB7093"/>
    <w:rsid w:val="00BF0284"/>
    <w:rsid w:val="00C15338"/>
    <w:rsid w:val="00C340AB"/>
    <w:rsid w:val="00C450CA"/>
    <w:rsid w:val="00C45FF8"/>
    <w:rsid w:val="00C53374"/>
    <w:rsid w:val="00C910CD"/>
    <w:rsid w:val="00CA45F6"/>
    <w:rsid w:val="00CB5BF8"/>
    <w:rsid w:val="00CC2BB7"/>
    <w:rsid w:val="00CC2BBE"/>
    <w:rsid w:val="00CC6604"/>
    <w:rsid w:val="00CD71E7"/>
    <w:rsid w:val="00CE0339"/>
    <w:rsid w:val="00CF5F46"/>
    <w:rsid w:val="00D223FC"/>
    <w:rsid w:val="00D402F3"/>
    <w:rsid w:val="00D87C22"/>
    <w:rsid w:val="00D95B84"/>
    <w:rsid w:val="00DA4C4C"/>
    <w:rsid w:val="00DB322F"/>
    <w:rsid w:val="00DF02F2"/>
    <w:rsid w:val="00E1270C"/>
    <w:rsid w:val="00E30732"/>
    <w:rsid w:val="00E67D6D"/>
    <w:rsid w:val="00E75934"/>
    <w:rsid w:val="00E87CE7"/>
    <w:rsid w:val="00EA401D"/>
    <w:rsid w:val="00EB32EB"/>
    <w:rsid w:val="00F042A5"/>
    <w:rsid w:val="00F57E3B"/>
    <w:rsid w:val="00F74109"/>
    <w:rsid w:val="00F83422"/>
    <w:rsid w:val="00F953E5"/>
    <w:rsid w:val="00F979EA"/>
    <w:rsid w:val="00FA13ED"/>
    <w:rsid w:val="00FA2E73"/>
    <w:rsid w:val="00FA5E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02F57E"/>
  <w15:docId w15:val="{C8F30BB8-B375-40D6-83F5-A3F7EE59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C4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eldlabel">
    <w:name w:val="fieldlabel"/>
    <w:basedOn w:val="DefaultParagraphFont"/>
    <w:rsid w:val="00BB4F8D"/>
  </w:style>
  <w:style w:type="character" w:customStyle="1" w:styleId="text">
    <w:name w:val="text"/>
    <w:basedOn w:val="DefaultParagraphFont"/>
    <w:rsid w:val="00BB4F8D"/>
  </w:style>
  <w:style w:type="paragraph" w:styleId="BalloonText">
    <w:name w:val="Balloon Text"/>
    <w:basedOn w:val="Normal"/>
    <w:link w:val="BalloonTextChar"/>
    <w:uiPriority w:val="99"/>
    <w:semiHidden/>
    <w:unhideWhenUsed/>
    <w:rsid w:val="00BB4F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F8D"/>
    <w:rPr>
      <w:rFonts w:ascii="Tahoma" w:hAnsi="Tahoma" w:cs="Tahoma"/>
      <w:sz w:val="16"/>
      <w:szCs w:val="16"/>
    </w:rPr>
  </w:style>
  <w:style w:type="table" w:styleId="TableGrid">
    <w:name w:val="Table Grid"/>
    <w:basedOn w:val="TableNormal"/>
    <w:uiPriority w:val="59"/>
    <w:rsid w:val="00BB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151E"/>
    <w:pPr>
      <w:ind w:left="720"/>
      <w:contextualSpacing/>
    </w:pPr>
  </w:style>
  <w:style w:type="paragraph" w:styleId="Header">
    <w:name w:val="header"/>
    <w:basedOn w:val="Normal"/>
    <w:link w:val="HeaderChar"/>
    <w:uiPriority w:val="99"/>
    <w:unhideWhenUsed/>
    <w:rsid w:val="003C3D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D18"/>
  </w:style>
  <w:style w:type="paragraph" w:styleId="Footer">
    <w:name w:val="footer"/>
    <w:basedOn w:val="Normal"/>
    <w:link w:val="FooterChar"/>
    <w:uiPriority w:val="99"/>
    <w:unhideWhenUsed/>
    <w:rsid w:val="003C3D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D18"/>
  </w:style>
  <w:style w:type="paragraph" w:styleId="BodyText2">
    <w:name w:val="Body Text 2"/>
    <w:basedOn w:val="Normal"/>
    <w:link w:val="BodyText2Char"/>
    <w:rsid w:val="002B74D3"/>
    <w:pPr>
      <w:overflowPunct w:val="0"/>
      <w:autoSpaceDE w:val="0"/>
      <w:autoSpaceDN w:val="0"/>
      <w:adjustRightInd w:val="0"/>
      <w:spacing w:after="120" w:line="240" w:lineRule="auto"/>
      <w:ind w:left="283"/>
      <w:textAlignment w:val="baseline"/>
    </w:pPr>
    <w:rPr>
      <w:rFonts w:ascii="Times New Roman" w:eastAsia="Times New Roman" w:hAnsi="Times New Roman"/>
      <w:sz w:val="20"/>
      <w:szCs w:val="20"/>
    </w:rPr>
  </w:style>
  <w:style w:type="character" w:customStyle="1" w:styleId="BodyText2Char">
    <w:name w:val="Body Text 2 Char"/>
    <w:basedOn w:val="DefaultParagraphFont"/>
    <w:link w:val="BodyText2"/>
    <w:rsid w:val="002B74D3"/>
    <w:rPr>
      <w:rFonts w:ascii="Times New Roman" w:eastAsia="Times New Roman" w:hAnsi="Times New Roman"/>
      <w:lang w:eastAsia="en-US"/>
    </w:rPr>
  </w:style>
  <w:style w:type="character" w:styleId="CommentReference">
    <w:name w:val="annotation reference"/>
    <w:basedOn w:val="DefaultParagraphFont"/>
    <w:uiPriority w:val="99"/>
    <w:semiHidden/>
    <w:unhideWhenUsed/>
    <w:rsid w:val="008A526D"/>
    <w:rPr>
      <w:sz w:val="16"/>
      <w:szCs w:val="16"/>
    </w:rPr>
  </w:style>
  <w:style w:type="paragraph" w:styleId="CommentText">
    <w:name w:val="annotation text"/>
    <w:basedOn w:val="Normal"/>
    <w:link w:val="CommentTextChar"/>
    <w:uiPriority w:val="99"/>
    <w:semiHidden/>
    <w:unhideWhenUsed/>
    <w:rsid w:val="008A526D"/>
    <w:pPr>
      <w:spacing w:line="240" w:lineRule="auto"/>
    </w:pPr>
    <w:rPr>
      <w:sz w:val="20"/>
      <w:szCs w:val="20"/>
    </w:rPr>
  </w:style>
  <w:style w:type="character" w:customStyle="1" w:styleId="CommentTextChar">
    <w:name w:val="Comment Text Char"/>
    <w:basedOn w:val="DefaultParagraphFont"/>
    <w:link w:val="CommentText"/>
    <w:uiPriority w:val="99"/>
    <w:semiHidden/>
    <w:rsid w:val="008A526D"/>
    <w:rPr>
      <w:lang w:eastAsia="en-US"/>
    </w:rPr>
  </w:style>
  <w:style w:type="paragraph" w:styleId="CommentSubject">
    <w:name w:val="annotation subject"/>
    <w:basedOn w:val="CommentText"/>
    <w:next w:val="CommentText"/>
    <w:link w:val="CommentSubjectChar"/>
    <w:uiPriority w:val="99"/>
    <w:semiHidden/>
    <w:unhideWhenUsed/>
    <w:rsid w:val="008A526D"/>
    <w:rPr>
      <w:b/>
      <w:bCs/>
    </w:rPr>
  </w:style>
  <w:style w:type="character" w:customStyle="1" w:styleId="CommentSubjectChar">
    <w:name w:val="Comment Subject Char"/>
    <w:basedOn w:val="CommentTextChar"/>
    <w:link w:val="CommentSubject"/>
    <w:uiPriority w:val="99"/>
    <w:semiHidden/>
    <w:rsid w:val="008A526D"/>
    <w:rPr>
      <w:b/>
      <w:bCs/>
      <w:lang w:eastAsia="en-US"/>
    </w:rPr>
  </w:style>
  <w:style w:type="character" w:styleId="Hyperlink">
    <w:name w:val="Hyperlink"/>
    <w:basedOn w:val="DefaultParagraphFont"/>
    <w:uiPriority w:val="99"/>
    <w:unhideWhenUsed/>
    <w:rsid w:val="00973020"/>
    <w:rPr>
      <w:color w:val="0563C1"/>
      <w:u w:val="single"/>
    </w:rPr>
  </w:style>
  <w:style w:type="character" w:styleId="Strong">
    <w:name w:val="Strong"/>
    <w:basedOn w:val="DefaultParagraphFont"/>
    <w:uiPriority w:val="22"/>
    <w:qFormat/>
    <w:rsid w:val="00973020"/>
    <w:rPr>
      <w:b/>
      <w:bCs/>
    </w:rPr>
  </w:style>
  <w:style w:type="character" w:styleId="UnresolvedMention">
    <w:name w:val="Unresolved Mention"/>
    <w:basedOn w:val="DefaultParagraphFont"/>
    <w:uiPriority w:val="99"/>
    <w:semiHidden/>
    <w:unhideWhenUsed/>
    <w:rsid w:val="00EA40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51706">
      <w:bodyDiv w:val="1"/>
      <w:marLeft w:val="0"/>
      <w:marRight w:val="0"/>
      <w:marTop w:val="0"/>
      <w:marBottom w:val="0"/>
      <w:divBdr>
        <w:top w:val="none" w:sz="0" w:space="0" w:color="auto"/>
        <w:left w:val="none" w:sz="0" w:space="0" w:color="auto"/>
        <w:bottom w:val="none" w:sz="0" w:space="0" w:color="auto"/>
        <w:right w:val="none" w:sz="0" w:space="0" w:color="auto"/>
      </w:divBdr>
    </w:div>
    <w:div w:id="190579503">
      <w:bodyDiv w:val="1"/>
      <w:marLeft w:val="0"/>
      <w:marRight w:val="0"/>
      <w:marTop w:val="0"/>
      <w:marBottom w:val="0"/>
      <w:divBdr>
        <w:top w:val="none" w:sz="0" w:space="0" w:color="auto"/>
        <w:left w:val="none" w:sz="0" w:space="0" w:color="auto"/>
        <w:bottom w:val="none" w:sz="0" w:space="0" w:color="auto"/>
        <w:right w:val="none" w:sz="0" w:space="0" w:color="auto"/>
      </w:divBdr>
    </w:div>
    <w:div w:id="589391330">
      <w:bodyDiv w:val="1"/>
      <w:marLeft w:val="0"/>
      <w:marRight w:val="0"/>
      <w:marTop w:val="0"/>
      <w:marBottom w:val="0"/>
      <w:divBdr>
        <w:top w:val="none" w:sz="0" w:space="0" w:color="auto"/>
        <w:left w:val="none" w:sz="0" w:space="0" w:color="auto"/>
        <w:bottom w:val="none" w:sz="0" w:space="0" w:color="auto"/>
        <w:right w:val="none" w:sz="0" w:space="0" w:color="auto"/>
      </w:divBdr>
    </w:div>
    <w:div w:id="1182937099">
      <w:bodyDiv w:val="1"/>
      <w:marLeft w:val="0"/>
      <w:marRight w:val="0"/>
      <w:marTop w:val="0"/>
      <w:marBottom w:val="0"/>
      <w:divBdr>
        <w:top w:val="none" w:sz="0" w:space="0" w:color="auto"/>
        <w:left w:val="none" w:sz="0" w:space="0" w:color="auto"/>
        <w:bottom w:val="none" w:sz="0" w:space="0" w:color="auto"/>
        <w:right w:val="none" w:sz="0" w:space="0" w:color="auto"/>
      </w:divBdr>
    </w:div>
    <w:div w:id="144075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13</TotalTime>
  <Pages>3</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INSRV</dc:creator>
  <cp:keywords/>
  <dc:description/>
  <cp:lastModifiedBy>Wendy Scaccia</cp:lastModifiedBy>
  <cp:revision>4</cp:revision>
  <cp:lastPrinted>2017-04-24T15:27:00Z</cp:lastPrinted>
  <dcterms:created xsi:type="dcterms:W3CDTF">2026-06-03T10:26:00Z</dcterms:created>
  <dcterms:modified xsi:type="dcterms:W3CDTF">2026-06-17T14:34:00Z</dcterms:modified>
</cp:coreProperties>
</file>