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5443" w14:textId="77777777" w:rsidR="00BB4F8D" w:rsidRPr="00BA14EE" w:rsidRDefault="006A150E" w:rsidP="00BB4F8D">
      <w:pPr>
        <w:spacing w:after="0" w:line="240" w:lineRule="auto"/>
        <w:rPr>
          <w:rFonts w:ascii="Franklin Gothic Book" w:eastAsia="Times New Roman" w:hAnsi="Franklin Gothic Book"/>
          <w:b/>
          <w:sz w:val="32"/>
          <w:szCs w:val="32"/>
          <w:lang w:eastAsia="en-GB"/>
        </w:rPr>
      </w:pPr>
      <w:r>
        <w:rPr>
          <w:rFonts w:ascii="Franklin Gothic Book" w:eastAsia="Times New Roman" w:hAnsi="Franklin Gothic Book"/>
          <w:b/>
          <w:noProof/>
          <w:sz w:val="32"/>
          <w:szCs w:val="32"/>
          <w:lang w:eastAsia="en-GB"/>
        </w:rPr>
        <w:drawing>
          <wp:anchor distT="0" distB="0" distL="114300" distR="114300" simplePos="0" relativeHeight="251657728" behindDoc="0" locked="0" layoutInCell="1" allowOverlap="1" wp14:anchorId="4328E41A" wp14:editId="12C38FB1">
            <wp:simplePos x="0" y="0"/>
            <wp:positionH relativeFrom="column">
              <wp:posOffset>4924425</wp:posOffset>
            </wp:positionH>
            <wp:positionV relativeFrom="paragraph">
              <wp:posOffset>0</wp:posOffset>
            </wp:positionV>
            <wp:extent cx="809625" cy="771525"/>
            <wp:effectExtent l="19050" t="0" r="9525" b="0"/>
            <wp:wrapSquare wrapText="bothSides"/>
            <wp:docPr id="2" name="Picture 1" descr="univers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jpg"/>
                    <pic:cNvPicPr>
                      <a:picLocks noChangeAspect="1" noChangeArrowheads="1"/>
                    </pic:cNvPicPr>
                  </pic:nvPicPr>
                  <pic:blipFill>
                    <a:blip r:embed="rId7"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r w:rsidR="00BB4F8D" w:rsidRPr="00BA14EE">
        <w:rPr>
          <w:rFonts w:ascii="Franklin Gothic Book" w:eastAsia="Times New Roman" w:hAnsi="Franklin Gothic Book"/>
          <w:b/>
          <w:sz w:val="32"/>
          <w:szCs w:val="32"/>
          <w:lang w:eastAsia="en-GB"/>
        </w:rPr>
        <w:t>Job Description</w:t>
      </w:r>
    </w:p>
    <w:p w14:paraId="1F227884" w14:textId="77777777" w:rsidR="00BA14EE" w:rsidRDefault="00BA14EE" w:rsidP="00BA14EE">
      <w:pPr>
        <w:spacing w:after="0" w:line="240" w:lineRule="auto"/>
        <w:rPr>
          <w:rFonts w:ascii="Franklin Gothic Book" w:eastAsia="Times New Roman" w:hAnsi="Franklin Gothic Book"/>
          <w:b/>
          <w:sz w:val="24"/>
          <w:szCs w:val="24"/>
          <w:lang w:eastAsia="en-GB"/>
        </w:rPr>
      </w:pPr>
    </w:p>
    <w:p w14:paraId="08762232" w14:textId="77777777" w:rsidR="00BA14EE" w:rsidRDefault="00BA14EE" w:rsidP="00BA14EE">
      <w:pPr>
        <w:spacing w:after="0" w:line="240" w:lineRule="auto"/>
        <w:rPr>
          <w:rFonts w:ascii="Franklin Gothic Book" w:eastAsia="Times New Roman" w:hAnsi="Franklin Gothic Book"/>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tblGrid>
      <w:tr w:rsidR="00BA14EE" w:rsidRPr="00DD76C4" w14:paraId="750D44B1" w14:textId="77777777" w:rsidTr="0061563C">
        <w:trPr>
          <w:trHeight w:val="455"/>
        </w:trPr>
        <w:tc>
          <w:tcPr>
            <w:tcW w:w="2376" w:type="dxa"/>
            <w:vAlign w:val="center"/>
          </w:tcPr>
          <w:p w14:paraId="370A7B28" w14:textId="77777777" w:rsidR="00BA14EE" w:rsidRPr="00DD76C4" w:rsidRDefault="0061563C" w:rsidP="0001115C">
            <w:pPr>
              <w:spacing w:after="0" w:line="240" w:lineRule="auto"/>
              <w:rPr>
                <w:rFonts w:ascii="Franklin Gothic Book" w:eastAsia="Times New Roman" w:hAnsi="Franklin Gothic Book"/>
                <w:sz w:val="20"/>
                <w:lang w:eastAsia="en-GB"/>
              </w:rPr>
            </w:pPr>
            <w:r w:rsidRPr="00DD76C4">
              <w:rPr>
                <w:rFonts w:ascii="Franklin Gothic Book" w:eastAsia="Times New Roman" w:hAnsi="Franklin Gothic Book"/>
                <w:sz w:val="20"/>
                <w:lang w:eastAsia="en-GB"/>
              </w:rPr>
              <w:t>Job Evaluation Code</w:t>
            </w:r>
          </w:p>
        </w:tc>
        <w:tc>
          <w:tcPr>
            <w:tcW w:w="1560" w:type="dxa"/>
            <w:vAlign w:val="center"/>
          </w:tcPr>
          <w:p w14:paraId="282380B4" w14:textId="77777777" w:rsidR="00BA14EE" w:rsidRPr="00DD76C4" w:rsidRDefault="00BA14EE" w:rsidP="0001115C">
            <w:pPr>
              <w:spacing w:after="0" w:line="240" w:lineRule="auto"/>
              <w:rPr>
                <w:rFonts w:ascii="Franklin Gothic Book" w:eastAsia="Times New Roman" w:hAnsi="Franklin Gothic Book"/>
                <w:b/>
                <w:sz w:val="20"/>
                <w:lang w:eastAsia="en-GB"/>
              </w:rPr>
            </w:pPr>
          </w:p>
        </w:tc>
      </w:tr>
    </w:tbl>
    <w:p w14:paraId="19112933" w14:textId="77777777" w:rsidR="00BB4F8D" w:rsidRPr="00DD76C4" w:rsidRDefault="00BB4F8D" w:rsidP="00BB4F8D">
      <w:pPr>
        <w:spacing w:after="0" w:line="240" w:lineRule="auto"/>
        <w:rPr>
          <w:rFonts w:ascii="Franklin Gothic Book" w:eastAsia="Times New Roman" w:hAnsi="Franklin Gothic Book"/>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6420"/>
      </w:tblGrid>
      <w:tr w:rsidR="00BA14EE" w:rsidRPr="00DD76C4" w14:paraId="13AEC949" w14:textId="77777777" w:rsidTr="0001115C">
        <w:trPr>
          <w:trHeight w:val="407"/>
        </w:trPr>
        <w:tc>
          <w:tcPr>
            <w:tcW w:w="2376" w:type="dxa"/>
            <w:vAlign w:val="center"/>
          </w:tcPr>
          <w:p w14:paraId="42663669" w14:textId="77777777" w:rsidR="00BA14EE" w:rsidRPr="00DD76C4" w:rsidRDefault="00BA14EE" w:rsidP="0001115C">
            <w:pPr>
              <w:spacing w:after="0" w:line="240" w:lineRule="auto"/>
              <w:rPr>
                <w:rFonts w:ascii="Franklin Gothic Book" w:eastAsia="Times New Roman" w:hAnsi="Franklin Gothic Book"/>
                <w:sz w:val="20"/>
                <w:lang w:eastAsia="en-GB"/>
              </w:rPr>
            </w:pPr>
            <w:r w:rsidRPr="00DD76C4">
              <w:rPr>
                <w:rFonts w:ascii="Franklin Gothic Book" w:eastAsia="Times New Roman" w:hAnsi="Franklin Gothic Book"/>
                <w:sz w:val="20"/>
                <w:lang w:eastAsia="en-GB"/>
              </w:rPr>
              <w:t>Job Title</w:t>
            </w:r>
          </w:p>
        </w:tc>
        <w:tc>
          <w:tcPr>
            <w:tcW w:w="6866" w:type="dxa"/>
            <w:vAlign w:val="center"/>
          </w:tcPr>
          <w:p w14:paraId="66422C6A" w14:textId="449AB2B1" w:rsidR="00BA14EE" w:rsidRPr="00DD76C4" w:rsidRDefault="00AB32F5" w:rsidP="0001115C">
            <w:pPr>
              <w:spacing w:after="0" w:line="240" w:lineRule="auto"/>
              <w:rPr>
                <w:rFonts w:ascii="Franklin Gothic Book" w:eastAsia="Times New Roman" w:hAnsi="Franklin Gothic Book"/>
                <w:sz w:val="20"/>
                <w:lang w:eastAsia="en-GB"/>
              </w:rPr>
            </w:pPr>
            <w:r>
              <w:rPr>
                <w:rFonts w:ascii="Franklin Gothic Book" w:eastAsia="Times New Roman" w:hAnsi="Franklin Gothic Book"/>
                <w:sz w:val="20"/>
                <w:lang w:eastAsia="en-GB"/>
              </w:rPr>
              <w:t xml:space="preserve">SPARK </w:t>
            </w:r>
            <w:r w:rsidR="00BD71AD">
              <w:rPr>
                <w:rFonts w:ascii="Franklin Gothic Book" w:eastAsia="Times New Roman" w:hAnsi="Franklin Gothic Book"/>
                <w:sz w:val="20"/>
                <w:lang w:eastAsia="en-GB"/>
              </w:rPr>
              <w:t xml:space="preserve">Behavioural Lab </w:t>
            </w:r>
            <w:r w:rsidR="00C910CD" w:rsidRPr="00DD76C4">
              <w:rPr>
                <w:rFonts w:ascii="Franklin Gothic Book" w:eastAsia="Times New Roman" w:hAnsi="Franklin Gothic Book"/>
                <w:sz w:val="20"/>
                <w:lang w:eastAsia="en-GB"/>
              </w:rPr>
              <w:t>Research Associate</w:t>
            </w:r>
          </w:p>
        </w:tc>
      </w:tr>
      <w:tr w:rsidR="004E151E" w:rsidRPr="00DD76C4" w14:paraId="3F562B2A" w14:textId="77777777" w:rsidTr="0001115C">
        <w:trPr>
          <w:trHeight w:val="413"/>
        </w:trPr>
        <w:tc>
          <w:tcPr>
            <w:tcW w:w="2376" w:type="dxa"/>
            <w:vAlign w:val="center"/>
          </w:tcPr>
          <w:p w14:paraId="336CA2C7" w14:textId="77777777" w:rsidR="004E151E" w:rsidRPr="00DD76C4" w:rsidRDefault="00DD76C4" w:rsidP="0001115C">
            <w:pPr>
              <w:spacing w:after="0" w:line="240" w:lineRule="auto"/>
              <w:rPr>
                <w:rFonts w:ascii="Franklin Gothic Book" w:eastAsia="Times New Roman" w:hAnsi="Franklin Gothic Book"/>
                <w:sz w:val="20"/>
                <w:lang w:eastAsia="en-GB"/>
              </w:rPr>
            </w:pPr>
            <w:r w:rsidRPr="00AA357B">
              <w:rPr>
                <w:rFonts w:ascii="Franklin Gothic Book" w:eastAsia="Times New Roman" w:hAnsi="Franklin Gothic Book"/>
                <w:sz w:val="20"/>
                <w:lang w:eastAsia="en-GB"/>
              </w:rPr>
              <w:t>School/Department/College</w:t>
            </w:r>
          </w:p>
        </w:tc>
        <w:tc>
          <w:tcPr>
            <w:tcW w:w="6866" w:type="dxa"/>
          </w:tcPr>
          <w:p w14:paraId="69AD7B0A" w14:textId="60C22D48" w:rsidR="004E151E" w:rsidRPr="00DD76C4" w:rsidRDefault="008367C6" w:rsidP="0001115C">
            <w:pPr>
              <w:spacing w:after="0" w:line="240" w:lineRule="auto"/>
              <w:jc w:val="both"/>
              <w:rPr>
                <w:rFonts w:ascii="Franklin Gothic Book" w:hAnsi="Franklin Gothic Book"/>
                <w:sz w:val="20"/>
              </w:rPr>
            </w:pPr>
            <w:r>
              <w:rPr>
                <w:rFonts w:ascii="Franklin Gothic Book" w:hAnsi="Franklin Gothic Book"/>
                <w:sz w:val="20"/>
              </w:rPr>
              <w:t xml:space="preserve">SPARK  </w:t>
            </w:r>
            <w:r w:rsidR="004D30E7">
              <w:rPr>
                <w:rFonts w:ascii="Franklin Gothic Book" w:hAnsi="Franklin Gothic Book"/>
                <w:sz w:val="20"/>
              </w:rPr>
              <w:t>- AHSS College</w:t>
            </w:r>
          </w:p>
        </w:tc>
      </w:tr>
      <w:tr w:rsidR="004E151E" w:rsidRPr="00DD76C4" w14:paraId="6839FBD8" w14:textId="77777777" w:rsidTr="0001115C">
        <w:trPr>
          <w:trHeight w:val="419"/>
        </w:trPr>
        <w:tc>
          <w:tcPr>
            <w:tcW w:w="2376" w:type="dxa"/>
            <w:vAlign w:val="center"/>
          </w:tcPr>
          <w:p w14:paraId="67C2BFC0" w14:textId="77777777" w:rsidR="004E151E" w:rsidRPr="00DD76C4" w:rsidRDefault="004E151E" w:rsidP="0001115C">
            <w:pPr>
              <w:spacing w:after="0" w:line="240" w:lineRule="auto"/>
              <w:rPr>
                <w:rFonts w:ascii="Franklin Gothic Book" w:eastAsia="Times New Roman" w:hAnsi="Franklin Gothic Book"/>
                <w:sz w:val="20"/>
                <w:lang w:eastAsia="en-GB"/>
              </w:rPr>
            </w:pPr>
            <w:r w:rsidRPr="00DD76C4">
              <w:rPr>
                <w:rFonts w:ascii="Franklin Gothic Book" w:eastAsia="Times New Roman" w:hAnsi="Franklin Gothic Book"/>
                <w:sz w:val="20"/>
                <w:lang w:eastAsia="en-GB"/>
              </w:rPr>
              <w:t>Job Grade</w:t>
            </w:r>
          </w:p>
        </w:tc>
        <w:tc>
          <w:tcPr>
            <w:tcW w:w="6866" w:type="dxa"/>
            <w:vAlign w:val="center"/>
          </w:tcPr>
          <w:p w14:paraId="35430C41" w14:textId="77777777" w:rsidR="004E151E" w:rsidRPr="00DD76C4" w:rsidRDefault="00A16578" w:rsidP="00E67D6D">
            <w:pPr>
              <w:spacing w:after="0" w:line="240" w:lineRule="auto"/>
              <w:rPr>
                <w:rFonts w:ascii="Franklin Gothic Book" w:eastAsia="Times New Roman" w:hAnsi="Franklin Gothic Book"/>
                <w:sz w:val="20"/>
                <w:lang w:eastAsia="en-GB"/>
              </w:rPr>
            </w:pPr>
            <w:r w:rsidRPr="00DD76C4">
              <w:rPr>
                <w:rFonts w:ascii="Franklin Gothic Book" w:eastAsia="Times New Roman" w:hAnsi="Franklin Gothic Book"/>
                <w:sz w:val="20"/>
                <w:lang w:eastAsia="en-GB"/>
              </w:rPr>
              <w:t>6</w:t>
            </w:r>
          </w:p>
        </w:tc>
      </w:tr>
      <w:tr w:rsidR="004E151E" w:rsidRPr="00DD76C4" w14:paraId="2F80B394" w14:textId="77777777" w:rsidTr="0001115C">
        <w:trPr>
          <w:trHeight w:val="419"/>
        </w:trPr>
        <w:tc>
          <w:tcPr>
            <w:tcW w:w="2376" w:type="dxa"/>
            <w:vAlign w:val="center"/>
          </w:tcPr>
          <w:p w14:paraId="137F6C55" w14:textId="77777777" w:rsidR="004E151E" w:rsidRPr="00DD76C4" w:rsidRDefault="004E151E" w:rsidP="0001115C">
            <w:pPr>
              <w:spacing w:after="0" w:line="240" w:lineRule="auto"/>
              <w:rPr>
                <w:rFonts w:ascii="Franklin Gothic Book" w:eastAsia="Times New Roman" w:hAnsi="Franklin Gothic Book"/>
                <w:sz w:val="20"/>
                <w:lang w:eastAsia="en-GB"/>
              </w:rPr>
            </w:pPr>
            <w:r w:rsidRPr="00DD76C4">
              <w:rPr>
                <w:rFonts w:ascii="Franklin Gothic Book" w:eastAsia="Times New Roman" w:hAnsi="Franklin Gothic Book"/>
                <w:sz w:val="20"/>
                <w:lang w:eastAsia="en-GB"/>
              </w:rPr>
              <w:t>Career Pathway</w:t>
            </w:r>
          </w:p>
        </w:tc>
        <w:tc>
          <w:tcPr>
            <w:tcW w:w="6866" w:type="dxa"/>
            <w:vAlign w:val="center"/>
          </w:tcPr>
          <w:p w14:paraId="1A6BAAB5" w14:textId="1685E167" w:rsidR="004E151E" w:rsidRPr="00DD76C4" w:rsidRDefault="00985C30" w:rsidP="0001115C">
            <w:pPr>
              <w:spacing w:after="0" w:line="240" w:lineRule="auto"/>
              <w:rPr>
                <w:rFonts w:ascii="Franklin Gothic Book" w:eastAsia="Times New Roman" w:hAnsi="Franklin Gothic Book"/>
                <w:sz w:val="20"/>
                <w:lang w:eastAsia="en-GB"/>
              </w:rPr>
            </w:pPr>
            <w:r>
              <w:rPr>
                <w:rFonts w:ascii="Franklin Gothic Book" w:eastAsia="Times New Roman" w:hAnsi="Franklin Gothic Book"/>
                <w:sz w:val="20"/>
                <w:lang w:eastAsia="en-GB"/>
              </w:rPr>
              <w:t>Research</w:t>
            </w:r>
          </w:p>
        </w:tc>
      </w:tr>
    </w:tbl>
    <w:p w14:paraId="7775F5BA" w14:textId="77777777" w:rsidR="00BB4F8D" w:rsidRPr="00DD76C4" w:rsidRDefault="00BB4F8D" w:rsidP="00BB4F8D">
      <w:pPr>
        <w:spacing w:after="0" w:line="240" w:lineRule="auto"/>
        <w:rPr>
          <w:rFonts w:ascii="Franklin Gothic Book" w:eastAsia="Times New Roman" w:hAnsi="Franklin Gothic Book"/>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6678"/>
      </w:tblGrid>
      <w:tr w:rsidR="00D223FC" w:rsidRPr="00DD76C4" w14:paraId="6DB3590C" w14:textId="77777777" w:rsidTr="0001115C">
        <w:trPr>
          <w:trHeight w:val="419"/>
        </w:trPr>
        <w:tc>
          <w:tcPr>
            <w:tcW w:w="2376" w:type="dxa"/>
            <w:vAlign w:val="center"/>
          </w:tcPr>
          <w:p w14:paraId="0360CCEC" w14:textId="77777777" w:rsidR="00D223FC" w:rsidRPr="00DD76C4" w:rsidRDefault="00D223FC" w:rsidP="0001115C">
            <w:pPr>
              <w:spacing w:after="0" w:line="240" w:lineRule="auto"/>
              <w:rPr>
                <w:rFonts w:ascii="Franklin Gothic Book" w:eastAsia="Times New Roman" w:hAnsi="Franklin Gothic Book"/>
                <w:sz w:val="20"/>
                <w:lang w:eastAsia="en-GB"/>
              </w:rPr>
            </w:pPr>
            <w:r w:rsidRPr="00DD76C4">
              <w:rPr>
                <w:rFonts w:ascii="Franklin Gothic Book" w:eastAsia="Times New Roman" w:hAnsi="Franklin Gothic Book"/>
                <w:sz w:val="20"/>
                <w:lang w:eastAsia="en-GB"/>
              </w:rPr>
              <w:t>Post Responsible To</w:t>
            </w:r>
          </w:p>
        </w:tc>
        <w:tc>
          <w:tcPr>
            <w:tcW w:w="6866" w:type="dxa"/>
            <w:vAlign w:val="center"/>
          </w:tcPr>
          <w:p w14:paraId="33A22006" w14:textId="6FECF563" w:rsidR="00D223FC" w:rsidRPr="00DD76C4" w:rsidRDefault="00BD71AD" w:rsidP="0001115C">
            <w:pPr>
              <w:spacing w:after="0" w:line="240" w:lineRule="auto"/>
              <w:rPr>
                <w:rFonts w:ascii="Franklin Gothic Book" w:eastAsia="Times New Roman" w:hAnsi="Franklin Gothic Book"/>
                <w:sz w:val="20"/>
                <w:lang w:eastAsia="en-GB"/>
              </w:rPr>
            </w:pPr>
            <w:r>
              <w:rPr>
                <w:rFonts w:ascii="Franklin Gothic Book" w:eastAsia="Times New Roman" w:hAnsi="Franklin Gothic Book"/>
                <w:sz w:val="20"/>
                <w:lang w:eastAsia="en-GB"/>
              </w:rPr>
              <w:t xml:space="preserve">Academic Lead - </w:t>
            </w:r>
            <w:r w:rsidR="008367C6">
              <w:rPr>
                <w:rFonts w:ascii="Franklin Gothic Book" w:eastAsia="Times New Roman" w:hAnsi="Franklin Gothic Book"/>
                <w:sz w:val="20"/>
                <w:lang w:eastAsia="en-GB"/>
              </w:rPr>
              <w:t>SPARK Behavioural</w:t>
            </w:r>
            <w:r w:rsidR="00917A6D">
              <w:rPr>
                <w:rFonts w:ascii="Franklin Gothic Book" w:eastAsia="Times New Roman" w:hAnsi="Franklin Gothic Book"/>
                <w:sz w:val="20"/>
                <w:lang w:eastAsia="en-GB"/>
              </w:rPr>
              <w:t xml:space="preserve"> </w:t>
            </w:r>
            <w:r w:rsidR="00293B78">
              <w:rPr>
                <w:rFonts w:ascii="Franklin Gothic Book" w:eastAsia="Times New Roman" w:hAnsi="Franklin Gothic Book"/>
                <w:sz w:val="20"/>
                <w:lang w:eastAsia="en-GB"/>
              </w:rPr>
              <w:t xml:space="preserve">Lab </w:t>
            </w:r>
          </w:p>
        </w:tc>
      </w:tr>
      <w:tr w:rsidR="00D223FC" w:rsidRPr="00DD76C4" w14:paraId="4B1AC0B6" w14:textId="77777777" w:rsidTr="0001115C">
        <w:trPr>
          <w:trHeight w:val="419"/>
        </w:trPr>
        <w:tc>
          <w:tcPr>
            <w:tcW w:w="2376" w:type="dxa"/>
            <w:vAlign w:val="center"/>
          </w:tcPr>
          <w:p w14:paraId="146C1D85" w14:textId="77777777" w:rsidR="00D223FC" w:rsidRPr="00DD76C4" w:rsidRDefault="00D223FC" w:rsidP="0001115C">
            <w:pPr>
              <w:spacing w:after="0" w:line="240" w:lineRule="auto"/>
              <w:rPr>
                <w:rFonts w:ascii="Franklin Gothic Book" w:eastAsia="Times New Roman" w:hAnsi="Franklin Gothic Book"/>
                <w:sz w:val="20"/>
                <w:lang w:eastAsia="en-GB"/>
              </w:rPr>
            </w:pPr>
            <w:r w:rsidRPr="00DD76C4">
              <w:rPr>
                <w:rFonts w:ascii="Franklin Gothic Book" w:eastAsia="Times New Roman" w:hAnsi="Franklin Gothic Book"/>
                <w:sz w:val="20"/>
                <w:lang w:eastAsia="en-GB"/>
              </w:rPr>
              <w:t>Posts Responsible For</w:t>
            </w:r>
          </w:p>
        </w:tc>
        <w:tc>
          <w:tcPr>
            <w:tcW w:w="6866" w:type="dxa"/>
            <w:vAlign w:val="center"/>
          </w:tcPr>
          <w:p w14:paraId="12B52A0C" w14:textId="3451C246" w:rsidR="00D223FC" w:rsidRPr="00DD76C4" w:rsidRDefault="008367C6" w:rsidP="0001115C">
            <w:pPr>
              <w:spacing w:after="0" w:line="240" w:lineRule="auto"/>
              <w:rPr>
                <w:rFonts w:ascii="Franklin Gothic Book" w:eastAsia="Times New Roman" w:hAnsi="Franklin Gothic Book"/>
                <w:sz w:val="20"/>
                <w:lang w:eastAsia="en-GB"/>
              </w:rPr>
            </w:pPr>
            <w:r>
              <w:rPr>
                <w:rFonts w:ascii="Franklin Gothic Book" w:eastAsia="Times New Roman" w:hAnsi="Franklin Gothic Book"/>
                <w:sz w:val="20"/>
                <w:lang w:eastAsia="en-GB"/>
              </w:rPr>
              <w:t>N\A</w:t>
            </w:r>
          </w:p>
        </w:tc>
      </w:tr>
    </w:tbl>
    <w:p w14:paraId="5C5FE25A" w14:textId="77777777" w:rsidR="00D223FC" w:rsidRDefault="00D223FC" w:rsidP="00BB4F8D">
      <w:pPr>
        <w:spacing w:after="0" w:line="240" w:lineRule="auto"/>
        <w:rPr>
          <w:rFonts w:ascii="Franklin Gothic Book" w:eastAsia="Times New Roman" w:hAnsi="Franklin Gothic Book"/>
          <w:lang w:eastAsia="en-GB"/>
        </w:rPr>
      </w:pPr>
    </w:p>
    <w:p w14:paraId="657B8789" w14:textId="77777777" w:rsidR="00BB4F8D" w:rsidRPr="000A6609" w:rsidRDefault="00BA14EE" w:rsidP="00BB4F8D">
      <w:pPr>
        <w:spacing w:after="0" w:line="240" w:lineRule="auto"/>
        <w:rPr>
          <w:rFonts w:ascii="Franklin Gothic Book" w:eastAsia="Times New Roman" w:hAnsi="Franklin Gothic Book"/>
          <w:lang w:eastAsia="en-GB"/>
        </w:rPr>
      </w:pPr>
      <w:r w:rsidRPr="004E151E">
        <w:rPr>
          <w:rFonts w:ascii="Franklin Gothic Book" w:eastAsia="Times New Roman" w:hAnsi="Franklin Gothic Book"/>
          <w:b/>
          <w:lang w:eastAsia="en-GB"/>
        </w:rPr>
        <w:t>Main function</w:t>
      </w:r>
      <w:r w:rsidR="000A6609">
        <w:rPr>
          <w:rFonts w:ascii="Franklin Gothic Book" w:eastAsia="Times New Roman" w:hAnsi="Franklin Gothic Book"/>
          <w:b/>
          <w:lang w:eastAsia="en-GB"/>
        </w:rPr>
        <w:t xml:space="preserve"> </w:t>
      </w:r>
      <w:r w:rsidR="000A6609" w:rsidRPr="000A6609">
        <w:rPr>
          <w:rFonts w:ascii="Franklin Gothic Book" w:eastAsia="Times New Roman" w:hAnsi="Franklin Gothic Book"/>
          <w:lang w:eastAsia="en-GB"/>
        </w:rPr>
        <w:t>(one or two sentences)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A14EE" w:rsidRPr="00E75934" w14:paraId="44E493D4" w14:textId="77777777" w:rsidTr="0001115C">
        <w:tc>
          <w:tcPr>
            <w:tcW w:w="9242" w:type="dxa"/>
          </w:tcPr>
          <w:p w14:paraId="4F0B81BD" w14:textId="77777777" w:rsidR="00E75934" w:rsidRDefault="00E75934" w:rsidP="00CC2BBE">
            <w:pPr>
              <w:pStyle w:val="ListParagraph"/>
              <w:spacing w:after="0" w:line="240" w:lineRule="auto"/>
              <w:ind w:left="0"/>
              <w:jc w:val="both"/>
              <w:rPr>
                <w:rFonts w:ascii="Franklin Gothic Book" w:hAnsi="Franklin Gothic Book"/>
                <w:sz w:val="20"/>
                <w:szCs w:val="20"/>
              </w:rPr>
            </w:pPr>
          </w:p>
          <w:p w14:paraId="163ACCC9" w14:textId="70D5AB9F" w:rsidR="002D14AB" w:rsidRDefault="002D14AB" w:rsidP="00B06A6D">
            <w:pPr>
              <w:spacing w:after="0" w:line="240" w:lineRule="auto"/>
              <w:ind w:left="360"/>
              <w:jc w:val="both"/>
              <w:rPr>
                <w:rFonts w:ascii="Franklin Gothic Book" w:hAnsi="Franklin Gothic Book"/>
                <w:sz w:val="20"/>
                <w:szCs w:val="20"/>
              </w:rPr>
            </w:pPr>
            <w:r>
              <w:rPr>
                <w:rFonts w:ascii="Franklin Gothic Book" w:hAnsi="Franklin Gothic Book"/>
                <w:sz w:val="20"/>
                <w:szCs w:val="20"/>
              </w:rPr>
              <w:t>The SPARK Behavioural Lab is a purpose-built facility inside the sbarc|spark building, designed to test cutting-edge hypothesis about cognition and human behaviour in social and organisational setting</w:t>
            </w:r>
            <w:r w:rsidR="00220B62">
              <w:rPr>
                <w:rFonts w:ascii="Franklin Gothic Book" w:hAnsi="Franklin Gothic Book"/>
                <w:sz w:val="20"/>
                <w:szCs w:val="20"/>
              </w:rPr>
              <w:t>s.</w:t>
            </w:r>
          </w:p>
          <w:p w14:paraId="06FCBB3F" w14:textId="77777777" w:rsidR="0049465A" w:rsidRDefault="0049465A" w:rsidP="0049465A">
            <w:pPr>
              <w:spacing w:after="0" w:line="240" w:lineRule="auto"/>
              <w:jc w:val="both"/>
              <w:rPr>
                <w:rFonts w:ascii="Franklin Gothic Book" w:hAnsi="Franklin Gothic Book"/>
                <w:sz w:val="20"/>
                <w:szCs w:val="20"/>
              </w:rPr>
            </w:pPr>
          </w:p>
          <w:p w14:paraId="62B97CC3" w14:textId="1F46B248" w:rsidR="002937C5" w:rsidRDefault="0049465A" w:rsidP="002937C5">
            <w:pPr>
              <w:spacing w:after="0" w:line="240" w:lineRule="auto"/>
              <w:ind w:left="360"/>
              <w:jc w:val="both"/>
              <w:rPr>
                <w:rFonts w:ascii="Franklin Gothic Book" w:hAnsi="Franklin Gothic Book"/>
                <w:sz w:val="20"/>
                <w:szCs w:val="20"/>
              </w:rPr>
            </w:pPr>
            <w:r>
              <w:rPr>
                <w:rFonts w:ascii="Franklin Gothic Book" w:hAnsi="Franklin Gothic Book"/>
                <w:sz w:val="20"/>
                <w:szCs w:val="20"/>
              </w:rPr>
              <w:t>Reporting</w:t>
            </w:r>
            <w:r w:rsidR="002937C5">
              <w:rPr>
                <w:rFonts w:ascii="Franklin Gothic Book" w:hAnsi="Franklin Gothic Book"/>
                <w:sz w:val="20"/>
                <w:szCs w:val="20"/>
              </w:rPr>
              <w:t xml:space="preserve"> to the Academic Lead for the SPARK Behavioural Lab you will  support the </w:t>
            </w:r>
            <w:r>
              <w:rPr>
                <w:rFonts w:ascii="Franklin Gothic Book" w:hAnsi="Franklin Gothic Book"/>
                <w:sz w:val="20"/>
                <w:szCs w:val="20"/>
              </w:rPr>
              <w:t xml:space="preserve"> day-to-day </w:t>
            </w:r>
            <w:r w:rsidR="002937C5">
              <w:rPr>
                <w:rFonts w:ascii="Franklin Gothic Book" w:hAnsi="Franklin Gothic Book"/>
                <w:sz w:val="20"/>
                <w:szCs w:val="20"/>
              </w:rPr>
              <w:t>operations and research activities of the Lab, facilitating research collaborations and income generation opportunities, whilst ensuring compliance with ethical and procedural standards.</w:t>
            </w:r>
          </w:p>
          <w:p w14:paraId="7BB99C6E" w14:textId="77777777" w:rsidR="00917A6D" w:rsidRDefault="00917A6D" w:rsidP="00B06A6D">
            <w:pPr>
              <w:spacing w:after="0" w:line="240" w:lineRule="auto"/>
              <w:ind w:left="360"/>
              <w:jc w:val="both"/>
              <w:rPr>
                <w:rFonts w:ascii="Franklin Gothic Book" w:hAnsi="Franklin Gothic Book"/>
                <w:sz w:val="20"/>
                <w:szCs w:val="20"/>
              </w:rPr>
            </w:pPr>
          </w:p>
          <w:p w14:paraId="173F4B0F" w14:textId="6D98FCCF" w:rsidR="00632B15" w:rsidRDefault="00632B15" w:rsidP="00B06A6D">
            <w:pPr>
              <w:spacing w:after="0" w:line="240" w:lineRule="auto"/>
              <w:ind w:left="360"/>
              <w:jc w:val="both"/>
              <w:rPr>
                <w:rFonts w:ascii="Franklin Gothic Book" w:hAnsi="Franklin Gothic Book"/>
                <w:sz w:val="20"/>
                <w:szCs w:val="20"/>
              </w:rPr>
            </w:pPr>
            <w:r>
              <w:rPr>
                <w:rFonts w:ascii="Franklin Gothic Book" w:hAnsi="Franklin Gothic Book"/>
                <w:sz w:val="20"/>
                <w:szCs w:val="20"/>
              </w:rPr>
              <w:t xml:space="preserve">This </w:t>
            </w:r>
            <w:r w:rsidR="002402AA">
              <w:rPr>
                <w:rFonts w:ascii="Franklin Gothic Book" w:hAnsi="Franklin Gothic Book"/>
                <w:sz w:val="20"/>
                <w:szCs w:val="20"/>
              </w:rPr>
              <w:t xml:space="preserve">role </w:t>
            </w:r>
            <w:r>
              <w:rPr>
                <w:rFonts w:ascii="Franklin Gothic Book" w:hAnsi="Franklin Gothic Book"/>
                <w:sz w:val="20"/>
                <w:szCs w:val="20"/>
              </w:rPr>
              <w:t xml:space="preserve">involves working closely with </w:t>
            </w:r>
            <w:r w:rsidR="00277FDE">
              <w:rPr>
                <w:rFonts w:ascii="Franklin Gothic Book" w:hAnsi="Franklin Gothic Book"/>
                <w:sz w:val="20"/>
                <w:szCs w:val="20"/>
              </w:rPr>
              <w:t xml:space="preserve">researchers in </w:t>
            </w:r>
            <w:r>
              <w:rPr>
                <w:rFonts w:ascii="Franklin Gothic Book" w:hAnsi="Franklin Gothic Book"/>
                <w:sz w:val="20"/>
                <w:szCs w:val="20"/>
              </w:rPr>
              <w:t>other Schools and external partners to support and stimulate a vibrant behavioural research community at Cardiff</w:t>
            </w:r>
            <w:r w:rsidR="0049465A">
              <w:rPr>
                <w:rFonts w:ascii="Franklin Gothic Book" w:hAnsi="Franklin Gothic Book"/>
                <w:sz w:val="20"/>
                <w:szCs w:val="20"/>
              </w:rPr>
              <w:t xml:space="preserve"> University.</w:t>
            </w:r>
          </w:p>
          <w:p w14:paraId="7E59EC4C" w14:textId="77777777" w:rsidR="000451C5" w:rsidRDefault="000451C5" w:rsidP="00B06A6D">
            <w:pPr>
              <w:spacing w:after="0" w:line="240" w:lineRule="auto"/>
              <w:ind w:left="360"/>
              <w:jc w:val="both"/>
              <w:rPr>
                <w:rFonts w:ascii="Franklin Gothic Book" w:hAnsi="Franklin Gothic Book"/>
                <w:sz w:val="20"/>
                <w:szCs w:val="20"/>
              </w:rPr>
            </w:pPr>
          </w:p>
          <w:p w14:paraId="59866A06" w14:textId="3B7CFF43" w:rsidR="002D14AB" w:rsidRDefault="002D14AB" w:rsidP="00B06A6D">
            <w:pPr>
              <w:spacing w:after="0" w:line="240" w:lineRule="auto"/>
              <w:ind w:left="360"/>
              <w:jc w:val="both"/>
              <w:rPr>
                <w:rFonts w:ascii="Franklin Gothic Book" w:hAnsi="Franklin Gothic Book"/>
                <w:sz w:val="20"/>
                <w:szCs w:val="20"/>
              </w:rPr>
            </w:pPr>
          </w:p>
          <w:p w14:paraId="45597FD6" w14:textId="77777777" w:rsidR="0049465A" w:rsidRDefault="0049465A" w:rsidP="00B06A6D">
            <w:pPr>
              <w:spacing w:after="0" w:line="240" w:lineRule="auto"/>
              <w:ind w:left="360"/>
              <w:jc w:val="both"/>
              <w:rPr>
                <w:rFonts w:ascii="Franklin Gothic Book" w:hAnsi="Franklin Gothic Book"/>
                <w:sz w:val="20"/>
                <w:szCs w:val="20"/>
              </w:rPr>
            </w:pPr>
          </w:p>
          <w:p w14:paraId="62F0A486" w14:textId="77777777" w:rsidR="00E75934" w:rsidRPr="00E75934" w:rsidRDefault="00E75934" w:rsidP="004D30E7">
            <w:pPr>
              <w:spacing w:after="0" w:line="240" w:lineRule="auto"/>
              <w:ind w:left="360"/>
              <w:jc w:val="both"/>
              <w:rPr>
                <w:rFonts w:ascii="Franklin Gothic Book" w:hAnsi="Franklin Gothic Book"/>
              </w:rPr>
            </w:pPr>
          </w:p>
        </w:tc>
      </w:tr>
    </w:tbl>
    <w:p w14:paraId="1007FC1E" w14:textId="77777777" w:rsidR="00BB4F8D" w:rsidRPr="00E75934" w:rsidRDefault="00BB4F8D" w:rsidP="00BB4F8D">
      <w:pPr>
        <w:spacing w:after="0" w:line="240" w:lineRule="auto"/>
        <w:rPr>
          <w:rFonts w:ascii="Franklin Gothic Book" w:eastAsia="Times New Roman" w:hAnsi="Franklin Gothic Book"/>
          <w:lang w:eastAsia="en-GB"/>
        </w:rPr>
      </w:pPr>
    </w:p>
    <w:p w14:paraId="1D5FC50C" w14:textId="77777777" w:rsidR="00BA14EE" w:rsidRPr="00E75934" w:rsidRDefault="009D6CB1" w:rsidP="00BA14EE">
      <w:pPr>
        <w:spacing w:after="0" w:line="240" w:lineRule="auto"/>
        <w:rPr>
          <w:rFonts w:ascii="Franklin Gothic Book" w:eastAsia="Times New Roman" w:hAnsi="Franklin Gothic Book"/>
          <w:lang w:eastAsia="en-GB"/>
        </w:rPr>
      </w:pPr>
      <w:r w:rsidRPr="00E75934">
        <w:rPr>
          <w:rFonts w:ascii="Franklin Gothic Book" w:eastAsia="Times New Roman" w:hAnsi="Franklin Gothic Book"/>
          <w:b/>
          <w:lang w:eastAsia="en-GB"/>
        </w:rPr>
        <w:t xml:space="preserve">Main </w:t>
      </w:r>
      <w:r w:rsidR="00BA14EE" w:rsidRPr="00E75934">
        <w:rPr>
          <w:rFonts w:ascii="Franklin Gothic Book" w:eastAsia="Times New Roman" w:hAnsi="Franklin Gothic Book"/>
          <w:b/>
          <w:lang w:eastAsia="en-GB"/>
        </w:rPr>
        <w:t xml:space="preserve">Duties </w:t>
      </w:r>
      <w:r w:rsidRPr="00E75934">
        <w:rPr>
          <w:rFonts w:ascii="Franklin Gothic Book" w:eastAsia="Times New Roman" w:hAnsi="Franklin Gothic Book"/>
          <w:b/>
          <w:lang w:eastAsia="en-GB"/>
        </w:rPr>
        <w:t>and Responsibilities</w:t>
      </w:r>
      <w:r w:rsidR="000A6609" w:rsidRPr="00E75934">
        <w:rPr>
          <w:rFonts w:ascii="Franklin Gothic Book" w:eastAsia="Times New Roman" w:hAnsi="Franklin Gothic Book"/>
          <w:b/>
          <w:lang w:eastAsia="en-GB"/>
        </w:rPr>
        <w:t xml:space="preserve"> </w:t>
      </w:r>
      <w:r w:rsidR="000A6609" w:rsidRPr="00E75934">
        <w:rPr>
          <w:rFonts w:ascii="Franklin Gothic Book" w:eastAsia="Times New Roman" w:hAnsi="Franklin Gothic Book"/>
          <w:lang w:eastAsia="en-GB"/>
        </w:rPr>
        <w:t>(six to twelve bullet points</w:t>
      </w:r>
      <w:r w:rsidR="00451A4E" w:rsidRPr="00E75934">
        <w:rPr>
          <w:rFonts w:ascii="Franklin Gothic Book" w:eastAsia="Times New Roman" w:hAnsi="Franklin Gothic Book"/>
          <w:lang w:eastAsia="en-GB"/>
        </w:rPr>
        <w:t xml:space="preserve"> including clinical duties where appropriate</w:t>
      </w:r>
      <w:r w:rsidR="000A6609" w:rsidRPr="00E75934">
        <w:rPr>
          <w:rFonts w:ascii="Franklin Gothic Book" w:eastAsia="Times New Roman" w:hAnsi="Franklin Gothic Book"/>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A14EE" w:rsidRPr="00683C13" w14:paraId="347D1B14" w14:textId="77777777" w:rsidTr="0001115C">
        <w:tc>
          <w:tcPr>
            <w:tcW w:w="9242" w:type="dxa"/>
          </w:tcPr>
          <w:p w14:paraId="7E170F09" w14:textId="77777777" w:rsidR="00D402F3" w:rsidRPr="00683C13" w:rsidRDefault="00E75934" w:rsidP="00E75934">
            <w:pPr>
              <w:spacing w:after="0" w:line="240" w:lineRule="auto"/>
              <w:jc w:val="both"/>
              <w:rPr>
                <w:rFonts w:ascii="Franklin Gothic Book" w:eastAsia="Times New Roman" w:hAnsi="Franklin Gothic Book"/>
                <w:sz w:val="20"/>
                <w:szCs w:val="20"/>
                <w:lang w:eastAsia="en-GB"/>
              </w:rPr>
            </w:pPr>
            <w:r w:rsidRPr="00683C13">
              <w:rPr>
                <w:rFonts w:ascii="Franklin Gothic Book" w:eastAsia="Times New Roman" w:hAnsi="Franklin Gothic Book"/>
                <w:sz w:val="20"/>
                <w:szCs w:val="20"/>
                <w:lang w:eastAsia="en-GB"/>
              </w:rPr>
              <w:t xml:space="preserve">Research </w:t>
            </w:r>
          </w:p>
          <w:p w14:paraId="62EF6DE5" w14:textId="5D3967E2" w:rsidR="00913AA5" w:rsidRPr="00683C13" w:rsidRDefault="00ED203C" w:rsidP="00ED203C">
            <w:pPr>
              <w:numPr>
                <w:ilvl w:val="0"/>
                <w:numId w:val="4"/>
              </w:numPr>
              <w:spacing w:after="0" w:line="240" w:lineRule="auto"/>
              <w:jc w:val="both"/>
              <w:rPr>
                <w:rFonts w:ascii="Franklin Gothic Book" w:hAnsi="Franklin Gothic Book"/>
                <w:b/>
                <w:sz w:val="20"/>
                <w:szCs w:val="20"/>
              </w:rPr>
            </w:pPr>
            <w:r w:rsidRPr="00683C13">
              <w:rPr>
                <w:rFonts w:ascii="Franklin Gothic Book" w:hAnsi="Franklin Gothic Book"/>
                <w:sz w:val="20"/>
                <w:szCs w:val="20"/>
              </w:rPr>
              <w:t xml:space="preserve">To contribute to the </w:t>
            </w:r>
            <w:r w:rsidR="00913AA5">
              <w:rPr>
                <w:rFonts w:ascii="Franklin Gothic Book" w:hAnsi="Franklin Gothic Book"/>
                <w:sz w:val="20"/>
                <w:szCs w:val="20"/>
              </w:rPr>
              <w:t xml:space="preserve">advancement of  behavioural research at the University by </w:t>
            </w:r>
            <w:r w:rsidR="002937C5">
              <w:rPr>
                <w:rFonts w:ascii="Franklin Gothic Book" w:hAnsi="Franklin Gothic Book"/>
                <w:sz w:val="20"/>
                <w:szCs w:val="20"/>
              </w:rPr>
              <w:t xml:space="preserve">increasing </w:t>
            </w:r>
            <w:r w:rsidR="00277FDE">
              <w:rPr>
                <w:rFonts w:ascii="Franklin Gothic Book" w:hAnsi="Franklin Gothic Book"/>
                <w:sz w:val="20"/>
                <w:szCs w:val="20"/>
              </w:rPr>
              <w:t>research activity</w:t>
            </w:r>
            <w:r w:rsidR="002937C5">
              <w:rPr>
                <w:rFonts w:ascii="Franklin Gothic Book" w:hAnsi="Franklin Gothic Book"/>
                <w:sz w:val="20"/>
                <w:szCs w:val="20"/>
              </w:rPr>
              <w:t xml:space="preserve"> through </w:t>
            </w:r>
            <w:r w:rsidR="00913AA5">
              <w:rPr>
                <w:rFonts w:ascii="Franklin Gothic Book" w:hAnsi="Franklin Gothic Book"/>
                <w:sz w:val="20"/>
                <w:szCs w:val="20"/>
              </w:rPr>
              <w:t xml:space="preserve">utilisation of the Lab </w:t>
            </w:r>
            <w:r w:rsidR="007D0A04">
              <w:rPr>
                <w:rFonts w:ascii="Franklin Gothic Book" w:hAnsi="Franklin Gothic Book"/>
                <w:sz w:val="20"/>
                <w:szCs w:val="20"/>
              </w:rPr>
              <w:t>and</w:t>
            </w:r>
            <w:r w:rsidRPr="00683C13">
              <w:rPr>
                <w:rFonts w:ascii="Franklin Gothic Book" w:hAnsi="Franklin Gothic Book"/>
                <w:sz w:val="20"/>
                <w:szCs w:val="20"/>
              </w:rPr>
              <w:t xml:space="preserve"> by the production of measurable outputs including bidding for funding, publishing in national academic journals and conferences</w:t>
            </w:r>
          </w:p>
          <w:p w14:paraId="446ED5AC" w14:textId="37052084" w:rsidR="00B06A6D" w:rsidRPr="00075972" w:rsidRDefault="00A16578" w:rsidP="00B06A6D">
            <w:pPr>
              <w:numPr>
                <w:ilvl w:val="0"/>
                <w:numId w:val="4"/>
              </w:numPr>
              <w:spacing w:after="0" w:line="240" w:lineRule="auto"/>
              <w:jc w:val="both"/>
              <w:rPr>
                <w:rFonts w:ascii="Franklin Gothic Book" w:hAnsi="Franklin Gothic Book"/>
                <w:b/>
                <w:sz w:val="20"/>
                <w:szCs w:val="20"/>
              </w:rPr>
            </w:pPr>
            <w:r w:rsidRPr="00683C13">
              <w:rPr>
                <w:rFonts w:ascii="Franklin Gothic Book" w:hAnsi="Franklin Gothic Book"/>
                <w:sz w:val="20"/>
                <w:szCs w:val="20"/>
              </w:rPr>
              <w:t xml:space="preserve">To develop research objectives and proposals </w:t>
            </w:r>
            <w:r w:rsidR="00C8536A">
              <w:rPr>
                <w:rFonts w:ascii="Franklin Gothic Book" w:hAnsi="Franklin Gothic Book"/>
                <w:sz w:val="20"/>
                <w:szCs w:val="20"/>
              </w:rPr>
              <w:t>both independently and</w:t>
            </w:r>
            <w:r w:rsidRPr="00683C13">
              <w:rPr>
                <w:rFonts w:ascii="Franklin Gothic Book" w:hAnsi="Franklin Gothic Book"/>
                <w:sz w:val="20"/>
                <w:szCs w:val="20"/>
              </w:rPr>
              <w:t xml:space="preserve"> </w:t>
            </w:r>
            <w:r w:rsidR="00C8536A">
              <w:rPr>
                <w:rFonts w:ascii="Franklin Gothic Book" w:hAnsi="Franklin Gothic Book"/>
                <w:sz w:val="20"/>
                <w:szCs w:val="20"/>
              </w:rPr>
              <w:t>collaboratively,</w:t>
            </w:r>
            <w:r w:rsidRPr="00683C13">
              <w:rPr>
                <w:rFonts w:ascii="Franklin Gothic Book" w:hAnsi="Franklin Gothic Book"/>
                <w:sz w:val="20"/>
                <w:szCs w:val="20"/>
              </w:rPr>
              <w:t xml:space="preserve"> including research funding </w:t>
            </w:r>
            <w:r w:rsidRPr="00075972">
              <w:rPr>
                <w:rFonts w:ascii="Franklin Gothic Book" w:hAnsi="Franklin Gothic Book"/>
                <w:sz w:val="20"/>
                <w:szCs w:val="20"/>
              </w:rPr>
              <w:t xml:space="preserve">proposals </w:t>
            </w:r>
          </w:p>
          <w:p w14:paraId="6B07FAA7" w14:textId="0FE88A61" w:rsidR="00A65740" w:rsidRPr="00075972" w:rsidRDefault="00A65740" w:rsidP="00A65740">
            <w:pPr>
              <w:numPr>
                <w:ilvl w:val="0"/>
                <w:numId w:val="4"/>
              </w:numPr>
              <w:spacing w:after="0" w:line="240" w:lineRule="auto"/>
              <w:jc w:val="both"/>
              <w:rPr>
                <w:rFonts w:ascii="Franklin Gothic Book" w:hAnsi="Franklin Gothic Book"/>
                <w:b/>
                <w:sz w:val="20"/>
                <w:szCs w:val="20"/>
              </w:rPr>
            </w:pPr>
            <w:r w:rsidRPr="00075972">
              <w:rPr>
                <w:rFonts w:ascii="Franklin Gothic Book" w:hAnsi="Franklin Gothic Book"/>
                <w:sz w:val="20"/>
                <w:szCs w:val="20"/>
              </w:rPr>
              <w:t xml:space="preserve">To </w:t>
            </w:r>
            <w:r w:rsidR="006875F1" w:rsidRPr="00075972">
              <w:rPr>
                <w:rFonts w:ascii="Franklin Gothic Book" w:hAnsi="Franklin Gothic Book"/>
                <w:sz w:val="20"/>
                <w:szCs w:val="20"/>
              </w:rPr>
              <w:t>attend</w:t>
            </w:r>
            <w:r w:rsidRPr="00075972">
              <w:rPr>
                <w:rFonts w:ascii="Franklin Gothic Book" w:hAnsi="Franklin Gothic Book"/>
                <w:sz w:val="20"/>
                <w:szCs w:val="20"/>
              </w:rPr>
              <w:t xml:space="preserve"> </w:t>
            </w:r>
            <w:r w:rsidR="006875F1" w:rsidRPr="00075972">
              <w:rPr>
                <w:rFonts w:ascii="Franklin Gothic Book" w:hAnsi="Franklin Gothic Book"/>
                <w:sz w:val="20"/>
                <w:szCs w:val="20"/>
              </w:rPr>
              <w:t xml:space="preserve">and or present at </w:t>
            </w:r>
            <w:r w:rsidRPr="00075972">
              <w:rPr>
                <w:rFonts w:ascii="Franklin Gothic Book" w:hAnsi="Franklin Gothic Book"/>
                <w:sz w:val="20"/>
                <w:szCs w:val="20"/>
              </w:rPr>
              <w:t>conference</w:t>
            </w:r>
            <w:r w:rsidR="006875F1" w:rsidRPr="00075972">
              <w:rPr>
                <w:rFonts w:ascii="Franklin Gothic Book" w:hAnsi="Franklin Gothic Book"/>
                <w:sz w:val="20"/>
                <w:szCs w:val="20"/>
              </w:rPr>
              <w:t xml:space="preserve">s/seminars </w:t>
            </w:r>
            <w:r w:rsidRPr="00075972">
              <w:rPr>
                <w:rFonts w:ascii="Franklin Gothic Book" w:hAnsi="Franklin Gothic Book"/>
                <w:sz w:val="20"/>
                <w:szCs w:val="20"/>
              </w:rPr>
              <w:t>at a local and national level</w:t>
            </w:r>
            <w:r w:rsidR="006875F1" w:rsidRPr="00075972">
              <w:rPr>
                <w:rFonts w:ascii="Franklin Gothic Book" w:hAnsi="Franklin Gothic Book"/>
                <w:sz w:val="20"/>
                <w:szCs w:val="20"/>
              </w:rPr>
              <w:t xml:space="preserve"> as required </w:t>
            </w:r>
          </w:p>
          <w:p w14:paraId="0442180D" w14:textId="3FFBA26C" w:rsidR="00B06A6D" w:rsidRPr="00C8536A" w:rsidRDefault="00B06A6D" w:rsidP="00B06A6D">
            <w:pPr>
              <w:numPr>
                <w:ilvl w:val="0"/>
                <w:numId w:val="4"/>
              </w:numPr>
              <w:spacing w:after="0" w:line="240" w:lineRule="auto"/>
              <w:jc w:val="both"/>
              <w:rPr>
                <w:rFonts w:ascii="Franklin Gothic Book" w:hAnsi="Franklin Gothic Book" w:cs="Arial"/>
                <w:sz w:val="20"/>
                <w:szCs w:val="20"/>
              </w:rPr>
            </w:pPr>
            <w:r w:rsidRPr="00C8536A">
              <w:rPr>
                <w:rFonts w:ascii="Franklin Gothic Book" w:hAnsi="Franklin Gothic Book" w:cs="Arial"/>
                <w:sz w:val="20"/>
                <w:szCs w:val="20"/>
              </w:rPr>
              <w:t>To review and synthesise existing research literature within the field</w:t>
            </w:r>
            <w:r w:rsidR="00C8536A" w:rsidRPr="00C8536A">
              <w:rPr>
                <w:rFonts w:ascii="Franklin Gothic Book" w:hAnsi="Franklin Gothic Book" w:cs="Arial"/>
                <w:sz w:val="20"/>
                <w:szCs w:val="20"/>
              </w:rPr>
              <w:t xml:space="preserve"> </w:t>
            </w:r>
          </w:p>
          <w:p w14:paraId="76A15282" w14:textId="704754F3" w:rsidR="00C910CD" w:rsidRPr="001E6E44" w:rsidRDefault="00A16578" w:rsidP="00C910CD">
            <w:pPr>
              <w:numPr>
                <w:ilvl w:val="0"/>
                <w:numId w:val="4"/>
              </w:numPr>
              <w:spacing w:after="0" w:line="240" w:lineRule="auto"/>
              <w:jc w:val="both"/>
              <w:rPr>
                <w:rFonts w:ascii="Franklin Gothic Book" w:hAnsi="Franklin Gothic Book"/>
                <w:b/>
                <w:sz w:val="20"/>
                <w:szCs w:val="20"/>
              </w:rPr>
            </w:pPr>
            <w:r w:rsidRPr="00683C13">
              <w:rPr>
                <w:rFonts w:ascii="Franklin Gothic Book" w:hAnsi="Franklin Gothic Book"/>
                <w:sz w:val="20"/>
                <w:szCs w:val="20"/>
              </w:rPr>
              <w:t xml:space="preserve">To participate in </w:t>
            </w:r>
            <w:r w:rsidR="00E4053B">
              <w:rPr>
                <w:rFonts w:ascii="Franklin Gothic Book" w:hAnsi="Franklin Gothic Book"/>
                <w:sz w:val="20"/>
                <w:szCs w:val="20"/>
              </w:rPr>
              <w:t>SPARK</w:t>
            </w:r>
            <w:r w:rsidR="00A13181">
              <w:rPr>
                <w:rFonts w:ascii="Franklin Gothic Book" w:hAnsi="Franklin Gothic Book"/>
                <w:sz w:val="20"/>
                <w:szCs w:val="20"/>
              </w:rPr>
              <w:t xml:space="preserve"> behavioural</w:t>
            </w:r>
            <w:r w:rsidR="00E4053B">
              <w:rPr>
                <w:rFonts w:ascii="Franklin Gothic Book" w:hAnsi="Franklin Gothic Book"/>
                <w:sz w:val="20"/>
                <w:szCs w:val="20"/>
              </w:rPr>
              <w:t xml:space="preserve"> </w:t>
            </w:r>
            <w:r w:rsidRPr="00683C13">
              <w:rPr>
                <w:rFonts w:ascii="Franklin Gothic Book" w:hAnsi="Franklin Gothic Book"/>
                <w:sz w:val="20"/>
                <w:szCs w:val="20"/>
              </w:rPr>
              <w:t>research activities</w:t>
            </w:r>
            <w:r w:rsidR="00A13181">
              <w:rPr>
                <w:rFonts w:ascii="Franklin Gothic Book" w:hAnsi="Franklin Gothic Book"/>
                <w:sz w:val="20"/>
                <w:szCs w:val="20"/>
              </w:rPr>
              <w:t xml:space="preserve">, </w:t>
            </w:r>
            <w:r w:rsidR="00C8536A">
              <w:rPr>
                <w:rFonts w:ascii="Franklin Gothic Book" w:hAnsi="Franklin Gothic Book"/>
                <w:sz w:val="20"/>
                <w:szCs w:val="20"/>
              </w:rPr>
              <w:t>fostering collaborations</w:t>
            </w:r>
            <w:r w:rsidR="00A13181">
              <w:rPr>
                <w:rFonts w:ascii="Franklin Gothic Book" w:hAnsi="Franklin Gothic Book"/>
                <w:sz w:val="20"/>
                <w:szCs w:val="20"/>
              </w:rPr>
              <w:t xml:space="preserve"> </w:t>
            </w:r>
            <w:r w:rsidR="00C8536A">
              <w:rPr>
                <w:rFonts w:ascii="Franklin Gothic Book" w:hAnsi="Franklin Gothic Book"/>
                <w:sz w:val="20"/>
                <w:szCs w:val="20"/>
              </w:rPr>
              <w:t xml:space="preserve">across </w:t>
            </w:r>
            <w:r w:rsidR="00A13181">
              <w:rPr>
                <w:rFonts w:ascii="Franklin Gothic Book" w:hAnsi="Franklin Gothic Book"/>
                <w:sz w:val="20"/>
                <w:szCs w:val="20"/>
              </w:rPr>
              <w:t xml:space="preserve">behavioural-related research group within the </w:t>
            </w:r>
            <w:r w:rsidR="00C8536A">
              <w:rPr>
                <w:rFonts w:ascii="Franklin Gothic Book" w:hAnsi="Franklin Gothic Book"/>
                <w:sz w:val="20"/>
                <w:szCs w:val="20"/>
              </w:rPr>
              <w:t>U</w:t>
            </w:r>
            <w:r w:rsidR="00A13181">
              <w:rPr>
                <w:rFonts w:ascii="Franklin Gothic Book" w:hAnsi="Franklin Gothic Book"/>
                <w:sz w:val="20"/>
                <w:szCs w:val="20"/>
              </w:rPr>
              <w:t>niversity</w:t>
            </w:r>
          </w:p>
          <w:p w14:paraId="3137A320" w14:textId="3ECF2E14" w:rsidR="00C910CD" w:rsidRPr="00277FDE" w:rsidRDefault="00277FDE" w:rsidP="00C910CD">
            <w:pPr>
              <w:spacing w:after="0" w:line="240" w:lineRule="auto"/>
              <w:jc w:val="both"/>
              <w:rPr>
                <w:rFonts w:ascii="Franklin Gothic Book" w:hAnsi="Franklin Gothic Book"/>
                <w:bCs/>
                <w:sz w:val="20"/>
                <w:szCs w:val="20"/>
              </w:rPr>
            </w:pPr>
            <w:r w:rsidRPr="00277FDE">
              <w:rPr>
                <w:rFonts w:ascii="Franklin Gothic Book" w:hAnsi="Franklin Gothic Book"/>
                <w:bCs/>
                <w:sz w:val="20"/>
                <w:szCs w:val="20"/>
              </w:rPr>
              <w:t>Specific Duties</w:t>
            </w:r>
          </w:p>
          <w:p w14:paraId="370A2883" w14:textId="325A73D9" w:rsidR="004D30E7" w:rsidRPr="004D30E7" w:rsidRDefault="004D30E7" w:rsidP="004D30E7">
            <w:pPr>
              <w:numPr>
                <w:ilvl w:val="0"/>
                <w:numId w:val="4"/>
              </w:numPr>
              <w:spacing w:after="0" w:line="240" w:lineRule="auto"/>
              <w:jc w:val="both"/>
              <w:rPr>
                <w:rFonts w:ascii="Franklin Gothic Book" w:hAnsi="Franklin Gothic Book" w:cs="Arial"/>
                <w:sz w:val="20"/>
                <w:szCs w:val="20"/>
              </w:rPr>
            </w:pPr>
            <w:r w:rsidRPr="00B06A6D">
              <w:rPr>
                <w:rFonts w:ascii="Franklin Gothic Book" w:hAnsi="Franklin Gothic Book" w:cs="Arial"/>
                <w:sz w:val="20"/>
                <w:szCs w:val="20"/>
              </w:rPr>
              <w:t>To undertake administrative tasks</w:t>
            </w:r>
            <w:r w:rsidR="00A55BDA">
              <w:rPr>
                <w:rFonts w:ascii="Franklin Gothic Book" w:hAnsi="Franklin Gothic Book" w:cs="Arial"/>
                <w:sz w:val="20"/>
                <w:szCs w:val="20"/>
              </w:rPr>
              <w:t xml:space="preserve"> </w:t>
            </w:r>
            <w:r w:rsidRPr="00B06A6D">
              <w:rPr>
                <w:rFonts w:ascii="Franklin Gothic Book" w:hAnsi="Franklin Gothic Book" w:cs="Arial"/>
                <w:sz w:val="20"/>
                <w:szCs w:val="20"/>
              </w:rPr>
              <w:t>including</w:t>
            </w:r>
            <w:r w:rsidR="0049465A">
              <w:rPr>
                <w:rFonts w:ascii="Franklin Gothic Book" w:hAnsi="Franklin Gothic Book" w:cs="Arial"/>
                <w:sz w:val="20"/>
                <w:szCs w:val="20"/>
              </w:rPr>
              <w:t xml:space="preserve"> supporting the day-to-day operations and research activities of the lab,</w:t>
            </w:r>
            <w:r w:rsidRPr="00B06A6D">
              <w:rPr>
                <w:rFonts w:ascii="Franklin Gothic Book" w:hAnsi="Franklin Gothic Book" w:cs="Arial"/>
                <w:sz w:val="20"/>
                <w:szCs w:val="20"/>
              </w:rPr>
              <w:t xml:space="preserve"> </w:t>
            </w:r>
            <w:r>
              <w:rPr>
                <w:rFonts w:ascii="Franklin Gothic Book" w:hAnsi="Franklin Gothic Book" w:cs="Arial"/>
                <w:sz w:val="20"/>
                <w:szCs w:val="20"/>
              </w:rPr>
              <w:t xml:space="preserve">maintaining policies and procedures relating to the software and equipment used by Lab researchers and </w:t>
            </w:r>
            <w:r w:rsidRPr="00B06A6D">
              <w:rPr>
                <w:rFonts w:ascii="Franklin Gothic Book" w:hAnsi="Franklin Gothic Book" w:cs="Arial"/>
                <w:sz w:val="20"/>
                <w:szCs w:val="20"/>
              </w:rPr>
              <w:t>accurate and timely reporting</w:t>
            </w:r>
          </w:p>
          <w:p w14:paraId="2D278B6F" w14:textId="46C35A94" w:rsidR="00277FDE" w:rsidRDefault="00AB32F5" w:rsidP="00AB32F5">
            <w:pPr>
              <w:numPr>
                <w:ilvl w:val="0"/>
                <w:numId w:val="4"/>
              </w:numPr>
              <w:spacing w:after="0" w:line="240" w:lineRule="auto"/>
              <w:jc w:val="both"/>
              <w:rPr>
                <w:rFonts w:ascii="Franklin Gothic Book" w:hAnsi="Franklin Gothic Book" w:cs="Arial"/>
                <w:sz w:val="20"/>
                <w:szCs w:val="20"/>
              </w:rPr>
            </w:pPr>
            <w:r>
              <w:rPr>
                <w:rFonts w:ascii="Franklin Gothic Book" w:hAnsi="Franklin Gothic Book" w:cs="Arial"/>
                <w:sz w:val="20"/>
                <w:szCs w:val="20"/>
              </w:rPr>
              <w:t>Provide training and guidance to researchers on the software and equipment available in the Lab</w:t>
            </w:r>
          </w:p>
          <w:p w14:paraId="38F3C688" w14:textId="77777777" w:rsidR="00C8536A" w:rsidRDefault="00C8536A" w:rsidP="00C8536A">
            <w:pPr>
              <w:numPr>
                <w:ilvl w:val="0"/>
                <w:numId w:val="4"/>
              </w:numPr>
              <w:spacing w:after="0" w:line="240" w:lineRule="auto"/>
              <w:jc w:val="both"/>
              <w:rPr>
                <w:rFonts w:ascii="Franklin Gothic Book" w:hAnsi="Franklin Gothic Book"/>
                <w:b/>
                <w:sz w:val="20"/>
                <w:szCs w:val="20"/>
              </w:rPr>
            </w:pPr>
            <w:r>
              <w:rPr>
                <w:rFonts w:ascii="Franklin Gothic Book" w:hAnsi="Franklin Gothic Book"/>
                <w:sz w:val="20"/>
                <w:szCs w:val="20"/>
              </w:rPr>
              <w:t>To build and create networks both internally and externally to the university to  influence decisions,   explore future research requirements, and share research ideas for collaboration and funding.</w:t>
            </w:r>
          </w:p>
          <w:p w14:paraId="4F76B110" w14:textId="77777777" w:rsidR="00C8536A" w:rsidRPr="00AB32F5" w:rsidRDefault="00C8536A" w:rsidP="00C8536A">
            <w:pPr>
              <w:spacing w:after="0" w:line="240" w:lineRule="auto"/>
              <w:ind w:left="360"/>
              <w:jc w:val="both"/>
              <w:rPr>
                <w:rFonts w:ascii="Franklin Gothic Book" w:hAnsi="Franklin Gothic Book" w:cs="Arial"/>
                <w:sz w:val="20"/>
                <w:szCs w:val="20"/>
              </w:rPr>
            </w:pPr>
          </w:p>
          <w:p w14:paraId="3E79CAB5" w14:textId="77777777" w:rsidR="00E75934" w:rsidRPr="00683C13" w:rsidRDefault="00E75934" w:rsidP="00E75934">
            <w:pPr>
              <w:spacing w:after="0" w:line="240" w:lineRule="auto"/>
              <w:jc w:val="both"/>
              <w:rPr>
                <w:rFonts w:ascii="Franklin Gothic Book" w:hAnsi="Franklin Gothic Book"/>
                <w:b/>
                <w:sz w:val="20"/>
                <w:szCs w:val="20"/>
              </w:rPr>
            </w:pPr>
            <w:r w:rsidRPr="00683C13">
              <w:rPr>
                <w:rFonts w:ascii="Franklin Gothic Book" w:hAnsi="Franklin Gothic Book"/>
                <w:sz w:val="20"/>
                <w:szCs w:val="20"/>
              </w:rPr>
              <w:t>Other</w:t>
            </w:r>
          </w:p>
          <w:p w14:paraId="6162518D" w14:textId="1B24DF27" w:rsidR="00A16578" w:rsidRPr="00683C13" w:rsidRDefault="00A16578" w:rsidP="0001115C">
            <w:pPr>
              <w:numPr>
                <w:ilvl w:val="0"/>
                <w:numId w:val="4"/>
              </w:numPr>
              <w:spacing w:after="0" w:line="240" w:lineRule="auto"/>
              <w:jc w:val="both"/>
              <w:rPr>
                <w:rFonts w:ascii="Franklin Gothic Book" w:hAnsi="Franklin Gothic Book"/>
                <w:b/>
                <w:sz w:val="20"/>
                <w:szCs w:val="20"/>
              </w:rPr>
            </w:pPr>
            <w:r w:rsidRPr="00683C13">
              <w:rPr>
                <w:rFonts w:ascii="Franklin Gothic Book" w:hAnsi="Franklin Gothic Book"/>
                <w:sz w:val="20"/>
                <w:szCs w:val="20"/>
              </w:rPr>
              <w:lastRenderedPageBreak/>
              <w:t xml:space="preserve">To engage effectively with industrial, commercial and public sector organisations, professional institutions, other academic institutions etc., regionally and nationally  to raise awareness of the </w:t>
            </w:r>
            <w:r w:rsidR="00626310">
              <w:rPr>
                <w:rFonts w:ascii="Franklin Gothic Book" w:hAnsi="Franklin Gothic Book"/>
                <w:sz w:val="20"/>
                <w:szCs w:val="20"/>
              </w:rPr>
              <w:t>SPARK Behavioural Lab</w:t>
            </w:r>
            <w:r w:rsidRPr="00683C13">
              <w:rPr>
                <w:rFonts w:ascii="Franklin Gothic Book" w:hAnsi="Franklin Gothic Book"/>
                <w:sz w:val="20"/>
                <w:szCs w:val="20"/>
              </w:rPr>
              <w:t xml:space="preserve"> profile, to cultivate strategically valuable alliances, and to pursue opportunities for collaboration across a range of activities. These activities are expected to contribute to </w:t>
            </w:r>
            <w:r w:rsidR="00277FDE">
              <w:rPr>
                <w:rFonts w:ascii="Franklin Gothic Book" w:hAnsi="Franklin Gothic Book"/>
                <w:sz w:val="20"/>
                <w:szCs w:val="20"/>
              </w:rPr>
              <w:t xml:space="preserve">SPARK </w:t>
            </w:r>
            <w:r w:rsidRPr="00683C13">
              <w:rPr>
                <w:rFonts w:ascii="Franklin Gothic Book" w:hAnsi="Franklin Gothic Book"/>
                <w:sz w:val="20"/>
                <w:szCs w:val="20"/>
              </w:rPr>
              <w:t>and the enhancement of its regional</w:t>
            </w:r>
            <w:r w:rsidR="001C7FF3" w:rsidRPr="00683C13">
              <w:rPr>
                <w:rFonts w:ascii="Franklin Gothic Book" w:hAnsi="Franklin Gothic Book"/>
                <w:sz w:val="20"/>
                <w:szCs w:val="20"/>
              </w:rPr>
              <w:t xml:space="preserve"> and national </w:t>
            </w:r>
            <w:r w:rsidRPr="00683C13">
              <w:rPr>
                <w:rFonts w:ascii="Franklin Gothic Book" w:hAnsi="Franklin Gothic Book"/>
                <w:sz w:val="20"/>
                <w:szCs w:val="20"/>
              </w:rPr>
              <w:t>profile.</w:t>
            </w:r>
          </w:p>
          <w:p w14:paraId="13DF7939" w14:textId="77777777" w:rsidR="00A16578" w:rsidRPr="00683C13" w:rsidRDefault="00A16578" w:rsidP="0001115C">
            <w:pPr>
              <w:numPr>
                <w:ilvl w:val="0"/>
                <w:numId w:val="9"/>
              </w:numPr>
              <w:autoSpaceDE w:val="0"/>
              <w:autoSpaceDN w:val="0"/>
              <w:adjustRightInd w:val="0"/>
              <w:spacing w:after="0" w:line="240" w:lineRule="auto"/>
              <w:jc w:val="both"/>
              <w:rPr>
                <w:rFonts w:ascii="Franklin Gothic Book" w:hAnsi="Franklin Gothic Book"/>
                <w:b/>
                <w:color w:val="000000"/>
                <w:sz w:val="20"/>
                <w:szCs w:val="20"/>
              </w:rPr>
            </w:pPr>
            <w:r w:rsidRPr="00683C13">
              <w:rPr>
                <w:rFonts w:ascii="Franklin Gothic Book" w:hAnsi="Franklin Gothic Book"/>
                <w:sz w:val="20"/>
                <w:szCs w:val="20"/>
              </w:rPr>
              <w:t>To undergo personal and professional development that is appropriate to and which will enhance performance.</w:t>
            </w:r>
          </w:p>
          <w:p w14:paraId="7F3A41DD" w14:textId="116C04D7" w:rsidR="0054332C" w:rsidRPr="00683C13" w:rsidRDefault="0054332C" w:rsidP="0054332C">
            <w:pPr>
              <w:numPr>
                <w:ilvl w:val="0"/>
                <w:numId w:val="9"/>
              </w:numPr>
              <w:autoSpaceDE w:val="0"/>
              <w:autoSpaceDN w:val="0"/>
              <w:adjustRightInd w:val="0"/>
              <w:spacing w:after="0" w:line="240" w:lineRule="auto"/>
              <w:jc w:val="both"/>
              <w:rPr>
                <w:rFonts w:ascii="Franklin Gothic Book" w:hAnsi="Franklin Gothic Book"/>
                <w:b/>
                <w:color w:val="000000"/>
                <w:sz w:val="20"/>
                <w:szCs w:val="20"/>
              </w:rPr>
            </w:pPr>
            <w:r w:rsidRPr="00683C13">
              <w:rPr>
                <w:rFonts w:ascii="Franklin Gothic Book" w:hAnsi="Franklin Gothic Book"/>
                <w:sz w:val="20"/>
                <w:szCs w:val="20"/>
              </w:rPr>
              <w:t>To participate in administration and activit</w:t>
            </w:r>
            <w:r w:rsidR="004D31A9" w:rsidRPr="00683C13">
              <w:rPr>
                <w:rFonts w:ascii="Franklin Gothic Book" w:hAnsi="Franklin Gothic Book"/>
                <w:sz w:val="20"/>
                <w:szCs w:val="20"/>
              </w:rPr>
              <w:t xml:space="preserve">ies to </w:t>
            </w:r>
            <w:r w:rsidR="002937C5">
              <w:rPr>
                <w:rFonts w:ascii="Franklin Gothic Book" w:hAnsi="Franklin Gothic Book"/>
                <w:sz w:val="20"/>
                <w:szCs w:val="20"/>
              </w:rPr>
              <w:t xml:space="preserve"> actively </w:t>
            </w:r>
            <w:r w:rsidR="004D31A9" w:rsidRPr="00683C13">
              <w:rPr>
                <w:rFonts w:ascii="Franklin Gothic Book" w:hAnsi="Franklin Gothic Book"/>
                <w:sz w:val="20"/>
                <w:szCs w:val="20"/>
              </w:rPr>
              <w:t xml:space="preserve">promote the </w:t>
            </w:r>
            <w:r w:rsidR="002937C5">
              <w:rPr>
                <w:rFonts w:ascii="Franklin Gothic Book" w:hAnsi="Franklin Gothic Book"/>
                <w:sz w:val="20"/>
                <w:szCs w:val="20"/>
              </w:rPr>
              <w:t xml:space="preserve"> </w:t>
            </w:r>
            <w:r w:rsidR="004D31A9" w:rsidRPr="00683C13">
              <w:rPr>
                <w:rFonts w:ascii="Franklin Gothic Book" w:hAnsi="Franklin Gothic Book"/>
                <w:sz w:val="20"/>
                <w:szCs w:val="20"/>
              </w:rPr>
              <w:t>S</w:t>
            </w:r>
            <w:r w:rsidR="00277FDE">
              <w:rPr>
                <w:rFonts w:ascii="Franklin Gothic Book" w:hAnsi="Franklin Gothic Book"/>
                <w:sz w:val="20"/>
                <w:szCs w:val="20"/>
              </w:rPr>
              <w:t>PARK Behavioural Lab</w:t>
            </w:r>
            <w:r w:rsidR="004D31A9" w:rsidRPr="00683C13">
              <w:rPr>
                <w:rFonts w:ascii="Franklin Gothic Book" w:hAnsi="Franklin Gothic Book"/>
                <w:sz w:val="20"/>
                <w:szCs w:val="20"/>
              </w:rPr>
              <w:t xml:space="preserve"> and its work to the wider University and the outside world</w:t>
            </w:r>
          </w:p>
          <w:p w14:paraId="78FDCA65" w14:textId="77777777" w:rsidR="006A5682" w:rsidRPr="00683C13" w:rsidRDefault="00E75934" w:rsidP="0001115C">
            <w:pPr>
              <w:numPr>
                <w:ilvl w:val="0"/>
                <w:numId w:val="10"/>
              </w:numPr>
              <w:autoSpaceDE w:val="0"/>
              <w:autoSpaceDN w:val="0"/>
              <w:adjustRightInd w:val="0"/>
              <w:spacing w:after="0" w:line="240" w:lineRule="auto"/>
              <w:jc w:val="both"/>
              <w:rPr>
                <w:rFonts w:ascii="Franklin Gothic Book" w:hAnsi="Franklin Gothic Book"/>
                <w:b/>
                <w:sz w:val="20"/>
                <w:szCs w:val="20"/>
              </w:rPr>
            </w:pPr>
            <w:r w:rsidRPr="00683C13">
              <w:rPr>
                <w:rFonts w:ascii="Franklin Gothic Book" w:hAnsi="Franklin Gothic Book"/>
                <w:sz w:val="20"/>
                <w:szCs w:val="20"/>
              </w:rPr>
              <w:t xml:space="preserve">Any other duties </w:t>
            </w:r>
            <w:r w:rsidR="00A16578" w:rsidRPr="00683C13">
              <w:rPr>
                <w:rFonts w:ascii="Franklin Gothic Book" w:hAnsi="Franklin Gothic Book"/>
                <w:sz w:val="20"/>
                <w:szCs w:val="20"/>
              </w:rPr>
              <w:t>not included above, but consistent with the role</w:t>
            </w:r>
            <w:r w:rsidR="001C7FF3" w:rsidRPr="00683C13">
              <w:rPr>
                <w:rFonts w:ascii="Franklin Gothic Book" w:hAnsi="Franklin Gothic Book"/>
                <w:sz w:val="20"/>
                <w:szCs w:val="20"/>
              </w:rPr>
              <w:t>.</w:t>
            </w:r>
          </w:p>
          <w:p w14:paraId="3B4A827F" w14:textId="77777777" w:rsidR="006A5682" w:rsidRPr="00683C13" w:rsidRDefault="006A5682" w:rsidP="0001115C">
            <w:pPr>
              <w:spacing w:after="0" w:line="240" w:lineRule="auto"/>
              <w:ind w:left="360"/>
              <w:jc w:val="both"/>
              <w:rPr>
                <w:rFonts w:ascii="Franklin Gothic Book" w:eastAsia="Times New Roman" w:hAnsi="Franklin Gothic Book"/>
                <w:sz w:val="20"/>
                <w:szCs w:val="20"/>
                <w:lang w:eastAsia="en-GB"/>
              </w:rPr>
            </w:pPr>
          </w:p>
        </w:tc>
      </w:tr>
    </w:tbl>
    <w:p w14:paraId="3E84990B" w14:textId="77777777" w:rsidR="00DD76C4" w:rsidRDefault="00DD76C4" w:rsidP="00BA14EE">
      <w:pPr>
        <w:spacing w:after="0" w:line="240" w:lineRule="auto"/>
        <w:rPr>
          <w:rFonts w:ascii="Franklin Gothic Book" w:eastAsia="Times New Roman" w:hAnsi="Franklin Gothic Book"/>
          <w:b/>
          <w:sz w:val="20"/>
          <w:szCs w:val="20"/>
          <w:lang w:eastAsia="en-GB"/>
        </w:rPr>
      </w:pPr>
    </w:p>
    <w:p w14:paraId="7FF01F79" w14:textId="77777777" w:rsidR="00BA14EE" w:rsidRDefault="00BB4F8D" w:rsidP="00BA14EE">
      <w:pPr>
        <w:spacing w:after="0" w:line="240" w:lineRule="auto"/>
        <w:rPr>
          <w:rFonts w:ascii="Franklin Gothic Book" w:eastAsia="Times New Roman" w:hAnsi="Franklin Gothic Book"/>
          <w:b/>
          <w:sz w:val="20"/>
          <w:szCs w:val="20"/>
          <w:lang w:eastAsia="en-GB"/>
        </w:rPr>
      </w:pPr>
      <w:r w:rsidRPr="00683C13">
        <w:rPr>
          <w:rFonts w:ascii="Franklin Gothic Book" w:eastAsia="Times New Roman" w:hAnsi="Franklin Gothic Book"/>
          <w:b/>
          <w:sz w:val="20"/>
          <w:szCs w:val="20"/>
          <w:lang w:eastAsia="en-GB"/>
        </w:rPr>
        <w:t xml:space="preserve">Person Specification </w:t>
      </w:r>
    </w:p>
    <w:p w14:paraId="39F4550D" w14:textId="77777777" w:rsidR="00DD76C4" w:rsidRPr="00683C13" w:rsidRDefault="00DD76C4" w:rsidP="00BA14EE">
      <w:pPr>
        <w:spacing w:after="0" w:line="240" w:lineRule="auto"/>
        <w:rPr>
          <w:rFonts w:ascii="Franklin Gothic Book" w:eastAsia="Times New Roman" w:hAnsi="Franklin Gothic Book"/>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B7093" w:rsidRPr="00683C13" w14:paraId="6EDB5092" w14:textId="77777777" w:rsidTr="0001115C">
        <w:trPr>
          <w:trHeight w:val="455"/>
        </w:trPr>
        <w:tc>
          <w:tcPr>
            <w:tcW w:w="9242" w:type="dxa"/>
            <w:vAlign w:val="center"/>
          </w:tcPr>
          <w:p w14:paraId="6D6FA35E" w14:textId="77777777" w:rsidR="00BB7093" w:rsidRPr="00683C13" w:rsidRDefault="00BB7093" w:rsidP="0001115C">
            <w:pPr>
              <w:spacing w:after="0" w:line="240" w:lineRule="auto"/>
              <w:rPr>
                <w:rFonts w:ascii="Franklin Gothic Book" w:eastAsia="Times New Roman" w:hAnsi="Franklin Gothic Book"/>
                <w:sz w:val="20"/>
                <w:szCs w:val="20"/>
                <w:lang w:eastAsia="en-GB"/>
              </w:rPr>
            </w:pPr>
            <w:r w:rsidRPr="00683C13">
              <w:rPr>
                <w:rFonts w:ascii="Franklin Gothic Book" w:eastAsia="Times New Roman" w:hAnsi="Franklin Gothic Book"/>
                <w:sz w:val="20"/>
                <w:szCs w:val="20"/>
                <w:lang w:eastAsia="en-GB"/>
              </w:rPr>
              <w:t>Essential Criteria (maximum of 10)</w:t>
            </w:r>
          </w:p>
        </w:tc>
      </w:tr>
      <w:tr w:rsidR="00BB7093" w:rsidRPr="00683C13" w14:paraId="4DEBE6A0" w14:textId="77777777" w:rsidTr="0001115C">
        <w:tc>
          <w:tcPr>
            <w:tcW w:w="9242" w:type="dxa"/>
          </w:tcPr>
          <w:p w14:paraId="6EAEE1F4" w14:textId="77777777" w:rsidR="003822E9" w:rsidRPr="00683C13" w:rsidRDefault="003822E9" w:rsidP="0001115C">
            <w:pPr>
              <w:spacing w:after="0" w:line="240" w:lineRule="auto"/>
              <w:rPr>
                <w:rFonts w:ascii="Franklin Gothic Book" w:hAnsi="Franklin Gothic Book" w:cs="Arial"/>
                <w:sz w:val="20"/>
                <w:szCs w:val="20"/>
              </w:rPr>
            </w:pPr>
          </w:p>
          <w:p w14:paraId="461F43A7" w14:textId="77777777" w:rsidR="00D144AE" w:rsidRPr="00075972" w:rsidRDefault="00D144AE" w:rsidP="00D144AE">
            <w:pPr>
              <w:jc w:val="both"/>
              <w:rPr>
                <w:rFonts w:ascii="Franklin Gothic Book" w:hAnsi="Franklin Gothic Book" w:cs="Calibri"/>
                <w:color w:val="000000"/>
                <w:sz w:val="20"/>
                <w:szCs w:val="20"/>
                <w:u w:val="single"/>
              </w:rPr>
            </w:pPr>
            <w:r w:rsidRPr="00D84FDF">
              <w:rPr>
                <w:rFonts w:ascii="Franklin Gothic Book" w:hAnsi="Franklin Gothic Book" w:cs="Arial"/>
                <w:color w:val="000000"/>
                <w:sz w:val="20"/>
                <w:szCs w:val="20"/>
                <w:u w:val="single"/>
              </w:rPr>
              <w:t xml:space="preserve">Qualifications </w:t>
            </w:r>
            <w:r w:rsidRPr="00075972">
              <w:rPr>
                <w:rFonts w:ascii="Franklin Gothic Book" w:hAnsi="Franklin Gothic Book" w:cs="Arial"/>
                <w:color w:val="000000"/>
                <w:sz w:val="20"/>
                <w:szCs w:val="20"/>
                <w:u w:val="single"/>
              </w:rPr>
              <w:t>and Education</w:t>
            </w:r>
          </w:p>
          <w:p w14:paraId="38733ACE" w14:textId="72D4C765" w:rsidR="00D144AE" w:rsidRPr="00075972" w:rsidRDefault="00EB25F4" w:rsidP="006875F1">
            <w:pPr>
              <w:pStyle w:val="ListParagraph"/>
              <w:numPr>
                <w:ilvl w:val="0"/>
                <w:numId w:val="16"/>
              </w:numPr>
              <w:spacing w:after="0" w:line="240" w:lineRule="auto"/>
              <w:jc w:val="both"/>
              <w:rPr>
                <w:rFonts w:ascii="Franklin Gothic Book" w:hAnsi="Franklin Gothic Book" w:cs="Arial"/>
                <w:sz w:val="20"/>
                <w:szCs w:val="20"/>
              </w:rPr>
            </w:pPr>
            <w:r w:rsidRPr="00075972">
              <w:rPr>
                <w:rFonts w:ascii="Franklin Gothic Book" w:hAnsi="Franklin Gothic Book" w:cs="Calibri"/>
                <w:color w:val="000000"/>
                <w:sz w:val="20"/>
                <w:szCs w:val="20"/>
              </w:rPr>
              <w:t>Postgraduate degree at PhD level (or nearing completion / submission) in a related subject area or relevant industrial</w:t>
            </w:r>
            <w:r w:rsidR="00673E70">
              <w:rPr>
                <w:rFonts w:ascii="Franklin Gothic Book" w:hAnsi="Franklin Gothic Book" w:cs="Calibri"/>
                <w:color w:val="000000"/>
                <w:sz w:val="20"/>
                <w:szCs w:val="20"/>
              </w:rPr>
              <w:t xml:space="preserve">/lab </w:t>
            </w:r>
            <w:r w:rsidRPr="00075972">
              <w:rPr>
                <w:rFonts w:ascii="Franklin Gothic Book" w:hAnsi="Franklin Gothic Book" w:cs="Calibri"/>
                <w:color w:val="000000"/>
                <w:sz w:val="20"/>
                <w:szCs w:val="20"/>
              </w:rPr>
              <w:t>experience</w:t>
            </w:r>
          </w:p>
          <w:p w14:paraId="37A3C235" w14:textId="77777777" w:rsidR="00D144AE" w:rsidRPr="00075972" w:rsidRDefault="00D144AE" w:rsidP="00D144AE">
            <w:pPr>
              <w:spacing w:after="0" w:line="240" w:lineRule="auto"/>
              <w:jc w:val="both"/>
              <w:rPr>
                <w:rFonts w:ascii="Franklin Gothic Book" w:hAnsi="Franklin Gothic Book" w:cs="Arial"/>
                <w:sz w:val="20"/>
                <w:szCs w:val="20"/>
              </w:rPr>
            </w:pPr>
          </w:p>
          <w:p w14:paraId="205E4F23" w14:textId="77777777" w:rsidR="00D144AE" w:rsidRPr="00075972" w:rsidRDefault="00D144AE" w:rsidP="00D144AE">
            <w:pPr>
              <w:jc w:val="both"/>
              <w:rPr>
                <w:rFonts w:ascii="Franklin Gothic Book" w:hAnsi="Franklin Gothic Book" w:cs="Arial"/>
                <w:sz w:val="20"/>
                <w:szCs w:val="20"/>
                <w:u w:val="single"/>
              </w:rPr>
            </w:pPr>
            <w:r w:rsidRPr="00075972">
              <w:rPr>
                <w:rFonts w:ascii="Franklin Gothic Book" w:hAnsi="Franklin Gothic Book" w:cs="Arial"/>
                <w:color w:val="000000"/>
                <w:sz w:val="20"/>
                <w:szCs w:val="20"/>
                <w:u w:val="single"/>
              </w:rPr>
              <w:t>Knowledge, Skills and Experience</w:t>
            </w:r>
          </w:p>
          <w:p w14:paraId="5D0EAA0F" w14:textId="16E74377" w:rsidR="00D144AE" w:rsidRPr="00075972" w:rsidRDefault="00D144AE" w:rsidP="006875F1">
            <w:pPr>
              <w:pStyle w:val="ListParagraph"/>
              <w:numPr>
                <w:ilvl w:val="0"/>
                <w:numId w:val="16"/>
              </w:numPr>
              <w:spacing w:after="0" w:line="240" w:lineRule="auto"/>
              <w:jc w:val="both"/>
              <w:rPr>
                <w:rFonts w:ascii="Franklin Gothic Book" w:hAnsi="Franklin Gothic Book" w:cs="Calibri"/>
                <w:color w:val="000000"/>
                <w:sz w:val="20"/>
                <w:szCs w:val="20"/>
              </w:rPr>
            </w:pPr>
            <w:r w:rsidRPr="00075972">
              <w:rPr>
                <w:rFonts w:ascii="Franklin Gothic Book" w:hAnsi="Franklin Gothic Book" w:cs="Calibri"/>
                <w:color w:val="000000"/>
                <w:sz w:val="20"/>
                <w:szCs w:val="20"/>
              </w:rPr>
              <w:t>An established expertise and proven portfolio of research and/or relevant industrial experience within</w:t>
            </w:r>
            <w:r w:rsidR="00277FDE">
              <w:rPr>
                <w:rFonts w:ascii="Franklin Gothic Book" w:hAnsi="Franklin Gothic Book" w:cs="Calibri"/>
                <w:color w:val="000000"/>
                <w:sz w:val="20"/>
                <w:szCs w:val="20"/>
              </w:rPr>
              <w:t xml:space="preserve"> one or more of</w:t>
            </w:r>
            <w:r w:rsidRPr="00075972">
              <w:rPr>
                <w:rFonts w:ascii="Franklin Gothic Book" w:hAnsi="Franklin Gothic Book" w:cs="Calibri"/>
                <w:color w:val="000000"/>
                <w:sz w:val="20"/>
                <w:szCs w:val="20"/>
              </w:rPr>
              <w:t xml:space="preserve"> the following research fields:</w:t>
            </w:r>
          </w:p>
          <w:p w14:paraId="169EF212" w14:textId="4BA60202" w:rsidR="00D144AE" w:rsidRPr="00075972" w:rsidRDefault="00673E70" w:rsidP="006875F1">
            <w:pPr>
              <w:pStyle w:val="ListParagraph"/>
              <w:numPr>
                <w:ilvl w:val="2"/>
                <w:numId w:val="16"/>
              </w:numPr>
              <w:spacing w:after="0" w:line="240" w:lineRule="auto"/>
              <w:jc w:val="both"/>
              <w:rPr>
                <w:rFonts w:ascii="Franklin Gothic Book" w:hAnsi="Franklin Gothic Book" w:cs="Calibri"/>
                <w:color w:val="000000"/>
                <w:sz w:val="20"/>
                <w:szCs w:val="20"/>
              </w:rPr>
            </w:pPr>
            <w:r>
              <w:rPr>
                <w:rFonts w:ascii="Franklin Gothic Book" w:hAnsi="Franklin Gothic Book" w:cs="Calibri"/>
                <w:color w:val="000000"/>
                <w:sz w:val="20"/>
                <w:szCs w:val="20"/>
              </w:rPr>
              <w:t>B</w:t>
            </w:r>
            <w:r w:rsidR="00220B62">
              <w:rPr>
                <w:rFonts w:ascii="Franklin Gothic Book" w:hAnsi="Franklin Gothic Book" w:cs="Calibri"/>
                <w:color w:val="000000"/>
                <w:sz w:val="20"/>
                <w:szCs w:val="20"/>
              </w:rPr>
              <w:t>ehavioural or experimental research</w:t>
            </w:r>
          </w:p>
          <w:p w14:paraId="26D2C864" w14:textId="77777777" w:rsidR="00277FDE" w:rsidRDefault="00673E70" w:rsidP="006875F1">
            <w:pPr>
              <w:pStyle w:val="ListParagraph"/>
              <w:numPr>
                <w:ilvl w:val="2"/>
                <w:numId w:val="16"/>
              </w:numPr>
              <w:spacing w:after="0" w:line="240" w:lineRule="auto"/>
              <w:jc w:val="both"/>
              <w:rPr>
                <w:rFonts w:ascii="Franklin Gothic Book" w:hAnsi="Franklin Gothic Book" w:cs="Calibri"/>
                <w:color w:val="000000"/>
                <w:sz w:val="20"/>
                <w:szCs w:val="20"/>
              </w:rPr>
            </w:pPr>
            <w:r>
              <w:rPr>
                <w:rFonts w:ascii="Franklin Gothic Book" w:hAnsi="Franklin Gothic Book" w:cs="Calibri"/>
                <w:color w:val="000000"/>
                <w:sz w:val="20"/>
                <w:szCs w:val="20"/>
              </w:rPr>
              <w:t>Psychology</w:t>
            </w:r>
          </w:p>
          <w:p w14:paraId="6AB9503D" w14:textId="1873A021" w:rsidR="00D144AE" w:rsidRPr="00075972" w:rsidRDefault="00673E70" w:rsidP="006875F1">
            <w:pPr>
              <w:pStyle w:val="ListParagraph"/>
              <w:numPr>
                <w:ilvl w:val="2"/>
                <w:numId w:val="16"/>
              </w:numPr>
              <w:spacing w:after="0" w:line="240" w:lineRule="auto"/>
              <w:jc w:val="both"/>
              <w:rPr>
                <w:rFonts w:ascii="Franklin Gothic Book" w:hAnsi="Franklin Gothic Book" w:cs="Calibri"/>
                <w:color w:val="000000"/>
                <w:sz w:val="20"/>
                <w:szCs w:val="20"/>
              </w:rPr>
            </w:pPr>
            <w:r>
              <w:rPr>
                <w:rFonts w:ascii="Franklin Gothic Book" w:hAnsi="Franklin Gothic Book" w:cs="Calibri"/>
                <w:color w:val="000000"/>
                <w:sz w:val="20"/>
                <w:szCs w:val="20"/>
              </w:rPr>
              <w:t>Economics?</w:t>
            </w:r>
          </w:p>
          <w:p w14:paraId="62481ABC" w14:textId="77777777" w:rsidR="00D144AE" w:rsidRPr="00075972" w:rsidRDefault="00D144AE" w:rsidP="00D144AE">
            <w:pPr>
              <w:spacing w:after="0" w:line="240" w:lineRule="auto"/>
              <w:jc w:val="both"/>
              <w:rPr>
                <w:rFonts w:ascii="Franklin Gothic Book" w:hAnsi="Franklin Gothic Book" w:cs="Calibri"/>
                <w:color w:val="000000"/>
                <w:sz w:val="20"/>
                <w:szCs w:val="20"/>
              </w:rPr>
            </w:pPr>
          </w:p>
          <w:p w14:paraId="033691B1" w14:textId="0403D397" w:rsidR="00D144AE" w:rsidRDefault="00D144AE" w:rsidP="006875F1">
            <w:pPr>
              <w:pStyle w:val="ListParagraph"/>
              <w:numPr>
                <w:ilvl w:val="0"/>
                <w:numId w:val="16"/>
              </w:numPr>
              <w:spacing w:after="0" w:line="240" w:lineRule="auto"/>
              <w:jc w:val="both"/>
              <w:rPr>
                <w:rFonts w:ascii="Franklin Gothic Book" w:hAnsi="Franklin Gothic Book" w:cs="Calibri"/>
                <w:color w:val="000000"/>
                <w:sz w:val="20"/>
                <w:szCs w:val="20"/>
              </w:rPr>
            </w:pPr>
            <w:r w:rsidRPr="00075972">
              <w:rPr>
                <w:rFonts w:ascii="Franklin Gothic Book" w:hAnsi="Franklin Gothic Book" w:cs="Calibri"/>
                <w:color w:val="000000"/>
                <w:sz w:val="20"/>
                <w:szCs w:val="20"/>
              </w:rPr>
              <w:t>Knowledge of current status of research in specialist field</w:t>
            </w:r>
          </w:p>
          <w:p w14:paraId="21D8EFDF" w14:textId="77777777" w:rsidR="00673E70" w:rsidRDefault="00673E70" w:rsidP="00917A6D">
            <w:pPr>
              <w:pStyle w:val="ListParagraph"/>
              <w:spacing w:after="0" w:line="240" w:lineRule="auto"/>
              <w:jc w:val="both"/>
              <w:rPr>
                <w:rFonts w:ascii="Franklin Gothic Book" w:hAnsi="Franklin Gothic Book" w:cs="Calibri"/>
                <w:color w:val="000000"/>
                <w:sz w:val="20"/>
                <w:szCs w:val="20"/>
              </w:rPr>
            </w:pPr>
          </w:p>
          <w:p w14:paraId="77D9D3D9" w14:textId="137626C4" w:rsidR="00673E70" w:rsidRPr="00075972" w:rsidRDefault="00673E70" w:rsidP="006875F1">
            <w:pPr>
              <w:pStyle w:val="ListParagraph"/>
              <w:numPr>
                <w:ilvl w:val="0"/>
                <w:numId w:val="16"/>
              </w:numPr>
              <w:spacing w:after="0" w:line="240" w:lineRule="auto"/>
              <w:jc w:val="both"/>
              <w:rPr>
                <w:rFonts w:ascii="Franklin Gothic Book" w:hAnsi="Franklin Gothic Book" w:cs="Calibri"/>
                <w:color w:val="000000"/>
                <w:sz w:val="20"/>
                <w:szCs w:val="20"/>
              </w:rPr>
            </w:pPr>
            <w:r>
              <w:rPr>
                <w:rFonts w:ascii="Franklin Gothic Book" w:hAnsi="Franklin Gothic Book" w:cs="Calibri"/>
                <w:color w:val="000000"/>
                <w:sz w:val="20"/>
                <w:szCs w:val="20"/>
              </w:rPr>
              <w:t>Experienced in conducting qualitative and quantitative research projects and behavioural experiments</w:t>
            </w:r>
          </w:p>
          <w:p w14:paraId="5F7FDC49" w14:textId="77777777" w:rsidR="00D144AE" w:rsidRPr="00075972" w:rsidRDefault="00D144AE" w:rsidP="00D144AE">
            <w:pPr>
              <w:pStyle w:val="ListParagraph"/>
              <w:spacing w:after="0" w:line="240" w:lineRule="auto"/>
              <w:ind w:left="0"/>
              <w:jc w:val="both"/>
              <w:rPr>
                <w:rFonts w:ascii="Franklin Gothic Book" w:hAnsi="Franklin Gothic Book" w:cs="Calibri"/>
                <w:color w:val="000000"/>
                <w:sz w:val="20"/>
                <w:szCs w:val="20"/>
              </w:rPr>
            </w:pPr>
          </w:p>
          <w:p w14:paraId="53697794" w14:textId="6BAB38F2" w:rsidR="00673E70" w:rsidRDefault="001633F5" w:rsidP="006875F1">
            <w:pPr>
              <w:pStyle w:val="ListParagraph"/>
              <w:numPr>
                <w:ilvl w:val="0"/>
                <w:numId w:val="16"/>
              </w:numPr>
              <w:spacing w:after="0" w:line="240" w:lineRule="auto"/>
              <w:jc w:val="both"/>
              <w:rPr>
                <w:rFonts w:ascii="Franklin Gothic Book" w:hAnsi="Franklin Gothic Book" w:cs="Calibri"/>
                <w:color w:val="000000"/>
                <w:sz w:val="20"/>
                <w:szCs w:val="20"/>
              </w:rPr>
            </w:pPr>
            <w:r w:rsidRPr="001633F5">
              <w:rPr>
                <w:rFonts w:ascii="Franklin Gothic Book" w:hAnsi="Franklin Gothic Book" w:cs="Calibri"/>
                <w:color w:val="000000"/>
                <w:sz w:val="20"/>
                <w:szCs w:val="20"/>
              </w:rPr>
              <w:t>Proven ability to publish in national/international conferences and/or other research outputs</w:t>
            </w:r>
          </w:p>
          <w:p w14:paraId="0618AC98" w14:textId="0AC8710B" w:rsidR="00985C30" w:rsidRPr="004D30E7" w:rsidRDefault="001633F5" w:rsidP="00917A6D">
            <w:pPr>
              <w:spacing w:after="0" w:line="240" w:lineRule="auto"/>
              <w:jc w:val="both"/>
              <w:rPr>
                <w:rFonts w:ascii="Franklin Gothic Book" w:hAnsi="Franklin Gothic Book" w:cs="Calibri"/>
                <w:color w:val="000000"/>
                <w:sz w:val="20"/>
                <w:szCs w:val="20"/>
              </w:rPr>
            </w:pPr>
            <w:r w:rsidRPr="00917A6D">
              <w:rPr>
                <w:rFonts w:cstheme="minorHAnsi"/>
                <w:b/>
                <w:bCs/>
              </w:rPr>
              <w:t xml:space="preserve"> </w:t>
            </w:r>
          </w:p>
          <w:p w14:paraId="1074FCF1" w14:textId="56237345" w:rsidR="00D144AE" w:rsidRPr="00075972" w:rsidRDefault="00EB25F4" w:rsidP="006875F1">
            <w:pPr>
              <w:pStyle w:val="ListParagraph"/>
              <w:numPr>
                <w:ilvl w:val="0"/>
                <w:numId w:val="16"/>
              </w:numPr>
              <w:spacing w:after="0" w:line="240" w:lineRule="auto"/>
              <w:jc w:val="both"/>
              <w:rPr>
                <w:rFonts w:ascii="Franklin Gothic Book" w:hAnsi="Franklin Gothic Book" w:cs="Calibri"/>
                <w:color w:val="000000"/>
                <w:sz w:val="20"/>
                <w:szCs w:val="20"/>
              </w:rPr>
            </w:pPr>
            <w:r w:rsidRPr="00075972">
              <w:rPr>
                <w:rFonts w:ascii="Franklin Gothic Book" w:hAnsi="Franklin Gothic Book" w:cs="Calibri"/>
                <w:color w:val="000000"/>
                <w:sz w:val="20"/>
                <w:szCs w:val="20"/>
              </w:rPr>
              <w:t xml:space="preserve">Knowledge and understanding of competitive research funding to be able to develop applications to funding bodies </w:t>
            </w:r>
          </w:p>
          <w:p w14:paraId="7EB1513B" w14:textId="77777777" w:rsidR="00EB25F4" w:rsidRDefault="00EB25F4" w:rsidP="00EB25F4">
            <w:pPr>
              <w:pStyle w:val="ListParagraph"/>
              <w:spacing w:after="0" w:line="240" w:lineRule="auto"/>
              <w:ind w:left="360"/>
              <w:jc w:val="both"/>
              <w:rPr>
                <w:rFonts w:ascii="Franklin Gothic Book" w:hAnsi="Franklin Gothic Book" w:cs="Calibri"/>
                <w:color w:val="000000"/>
                <w:sz w:val="20"/>
                <w:szCs w:val="20"/>
              </w:rPr>
            </w:pPr>
          </w:p>
          <w:p w14:paraId="7318620B" w14:textId="77777777" w:rsidR="00D144AE" w:rsidRPr="00D84FDF" w:rsidRDefault="00D144AE" w:rsidP="00D144AE">
            <w:pPr>
              <w:jc w:val="both"/>
              <w:rPr>
                <w:rFonts w:ascii="Franklin Gothic Book" w:hAnsi="Franklin Gothic Book" w:cs="Calibri"/>
                <w:color w:val="000000"/>
                <w:sz w:val="20"/>
                <w:szCs w:val="20"/>
                <w:u w:val="single"/>
              </w:rPr>
            </w:pPr>
            <w:r w:rsidRPr="00D84FDF">
              <w:rPr>
                <w:rFonts w:ascii="Franklin Gothic Book" w:hAnsi="Franklin Gothic Book" w:cs="Calibri"/>
                <w:color w:val="000000"/>
                <w:sz w:val="20"/>
                <w:szCs w:val="20"/>
                <w:u w:val="single"/>
              </w:rPr>
              <w:t>Communication and Team Working</w:t>
            </w:r>
          </w:p>
          <w:p w14:paraId="09763E8E" w14:textId="77777777" w:rsidR="00D144AE" w:rsidRDefault="00D144AE" w:rsidP="006875F1">
            <w:pPr>
              <w:pStyle w:val="ListParagraph"/>
              <w:numPr>
                <w:ilvl w:val="0"/>
                <w:numId w:val="16"/>
              </w:numPr>
              <w:spacing w:after="0" w:line="240" w:lineRule="auto"/>
              <w:jc w:val="both"/>
              <w:rPr>
                <w:rFonts w:ascii="Franklin Gothic Book" w:hAnsi="Franklin Gothic Book" w:cs="Calibri"/>
                <w:color w:val="000000"/>
                <w:sz w:val="20"/>
                <w:szCs w:val="20"/>
              </w:rPr>
            </w:pPr>
            <w:r>
              <w:rPr>
                <w:rFonts w:ascii="Franklin Gothic Book" w:hAnsi="Franklin Gothic Book" w:cs="Calibri"/>
                <w:color w:val="000000"/>
                <w:sz w:val="20"/>
                <w:szCs w:val="20"/>
              </w:rPr>
              <w:t>Proven ability in effective and persuasive communication</w:t>
            </w:r>
          </w:p>
          <w:p w14:paraId="184A791F" w14:textId="77777777" w:rsidR="00D144AE" w:rsidRDefault="00D144AE" w:rsidP="00D144AE">
            <w:pPr>
              <w:pStyle w:val="ListParagraph"/>
              <w:spacing w:after="0" w:line="240" w:lineRule="auto"/>
              <w:jc w:val="both"/>
              <w:rPr>
                <w:rFonts w:ascii="Franklin Gothic Book" w:hAnsi="Franklin Gothic Book" w:cs="Calibri"/>
                <w:color w:val="000000"/>
                <w:sz w:val="20"/>
                <w:szCs w:val="20"/>
              </w:rPr>
            </w:pPr>
          </w:p>
          <w:p w14:paraId="7C156231" w14:textId="77777777" w:rsidR="00D144AE" w:rsidRDefault="00D144AE" w:rsidP="006875F1">
            <w:pPr>
              <w:pStyle w:val="ListParagraph"/>
              <w:numPr>
                <w:ilvl w:val="0"/>
                <w:numId w:val="16"/>
              </w:numPr>
              <w:spacing w:after="0" w:line="240" w:lineRule="auto"/>
              <w:jc w:val="both"/>
              <w:rPr>
                <w:rFonts w:ascii="Franklin Gothic Book" w:hAnsi="Franklin Gothic Book" w:cs="Calibri"/>
                <w:color w:val="000000"/>
                <w:sz w:val="20"/>
                <w:szCs w:val="20"/>
              </w:rPr>
            </w:pPr>
            <w:r w:rsidRPr="00D144AE">
              <w:rPr>
                <w:rFonts w:ascii="Franklin Gothic Book" w:hAnsi="Franklin Gothic Book" w:cs="Calibri"/>
                <w:color w:val="000000"/>
                <w:sz w:val="20"/>
                <w:szCs w:val="20"/>
              </w:rPr>
              <w:t>Ability to supervise the work of others to focus team efforts and motivate individuals</w:t>
            </w:r>
          </w:p>
          <w:p w14:paraId="5B64DA06" w14:textId="77777777" w:rsidR="00D144AE" w:rsidRPr="00D84FDF" w:rsidRDefault="00D144AE" w:rsidP="00D144AE">
            <w:pPr>
              <w:rPr>
                <w:rFonts w:ascii="Franklin Gothic Book" w:hAnsi="Franklin Gothic Book" w:cs="Calibri"/>
                <w:color w:val="000000"/>
                <w:sz w:val="20"/>
                <w:szCs w:val="20"/>
                <w:u w:val="single"/>
              </w:rPr>
            </w:pPr>
            <w:r>
              <w:rPr>
                <w:rFonts w:ascii="Franklin Gothic Book" w:hAnsi="Franklin Gothic Book" w:cs="Calibri"/>
                <w:color w:val="000000"/>
                <w:sz w:val="20"/>
                <w:szCs w:val="20"/>
              </w:rPr>
              <w:br/>
            </w:r>
            <w:r w:rsidRPr="00D84FDF">
              <w:rPr>
                <w:rFonts w:ascii="Franklin Gothic Book" w:hAnsi="Franklin Gothic Book" w:cs="Calibri"/>
                <w:color w:val="000000"/>
                <w:sz w:val="20"/>
                <w:szCs w:val="20"/>
                <w:u w:val="single"/>
              </w:rPr>
              <w:t>Other</w:t>
            </w:r>
          </w:p>
          <w:p w14:paraId="470D0B7F" w14:textId="77777777" w:rsidR="00D144AE" w:rsidRDefault="00D144AE" w:rsidP="006875F1">
            <w:pPr>
              <w:pStyle w:val="ListParagraph"/>
              <w:numPr>
                <w:ilvl w:val="0"/>
                <w:numId w:val="16"/>
              </w:numPr>
              <w:spacing w:after="0" w:line="240" w:lineRule="auto"/>
              <w:jc w:val="both"/>
              <w:rPr>
                <w:rFonts w:ascii="Franklin Gothic Book" w:hAnsi="Franklin Gothic Book" w:cs="Calibri"/>
                <w:color w:val="000000"/>
                <w:sz w:val="20"/>
                <w:szCs w:val="20"/>
              </w:rPr>
            </w:pPr>
            <w:r w:rsidRPr="00D144AE">
              <w:rPr>
                <w:rFonts w:ascii="Franklin Gothic Book" w:hAnsi="Franklin Gothic Book" w:cs="Calibri"/>
                <w:color w:val="000000"/>
                <w:sz w:val="20"/>
                <w:szCs w:val="20"/>
              </w:rPr>
              <w:t>Proven ability to demonstrate creativity, innovation and team</w:t>
            </w:r>
            <w:r>
              <w:rPr>
                <w:rFonts w:ascii="Franklin Gothic Book" w:hAnsi="Franklin Gothic Book" w:cs="Calibri"/>
                <w:color w:val="000000"/>
                <w:sz w:val="20"/>
                <w:szCs w:val="20"/>
              </w:rPr>
              <w:t>-</w:t>
            </w:r>
            <w:r w:rsidRPr="00D144AE">
              <w:rPr>
                <w:rFonts w:ascii="Franklin Gothic Book" w:hAnsi="Franklin Gothic Book" w:cs="Calibri"/>
                <w:color w:val="000000"/>
                <w:sz w:val="20"/>
                <w:szCs w:val="20"/>
              </w:rPr>
              <w:t>working within work</w:t>
            </w:r>
          </w:p>
          <w:p w14:paraId="1395BA19" w14:textId="77777777" w:rsidR="006875F1" w:rsidRPr="00D144AE" w:rsidRDefault="006875F1" w:rsidP="006875F1">
            <w:pPr>
              <w:pStyle w:val="ListParagraph"/>
              <w:spacing w:after="0" w:line="240" w:lineRule="auto"/>
              <w:jc w:val="both"/>
              <w:rPr>
                <w:rFonts w:ascii="Franklin Gothic Book" w:hAnsi="Franklin Gothic Book" w:cs="Calibri"/>
                <w:color w:val="000000"/>
                <w:sz w:val="20"/>
                <w:szCs w:val="20"/>
              </w:rPr>
            </w:pPr>
          </w:p>
          <w:p w14:paraId="7E18AC44" w14:textId="77777777" w:rsidR="006875F1" w:rsidRPr="00683C13" w:rsidRDefault="006875F1" w:rsidP="006875F1">
            <w:pPr>
              <w:pStyle w:val="ListParagraph"/>
              <w:numPr>
                <w:ilvl w:val="0"/>
                <w:numId w:val="16"/>
              </w:numPr>
              <w:spacing w:after="0" w:line="240" w:lineRule="auto"/>
              <w:jc w:val="both"/>
              <w:rPr>
                <w:rFonts w:ascii="Franklin Gothic Book" w:hAnsi="Franklin Gothic Book" w:cs="Arial"/>
                <w:sz w:val="20"/>
                <w:szCs w:val="20"/>
              </w:rPr>
            </w:pPr>
            <w:r w:rsidRPr="00683C13">
              <w:rPr>
                <w:rFonts w:ascii="Franklin Gothic Book" w:hAnsi="Franklin Gothic Book" w:cs="Arial"/>
                <w:sz w:val="20"/>
                <w:szCs w:val="20"/>
              </w:rPr>
              <w:t>Proven ability to work without close supervision</w:t>
            </w:r>
          </w:p>
          <w:p w14:paraId="5A7ECF84" w14:textId="77777777" w:rsidR="006A5682" w:rsidRPr="00683C13" w:rsidRDefault="006A5682" w:rsidP="00D144AE">
            <w:pPr>
              <w:pStyle w:val="ListParagraph"/>
              <w:spacing w:after="0" w:line="240" w:lineRule="auto"/>
              <w:ind w:left="0"/>
              <w:jc w:val="both"/>
              <w:rPr>
                <w:rFonts w:ascii="Franklin Gothic Book" w:eastAsia="Times New Roman" w:hAnsi="Franklin Gothic Book"/>
                <w:sz w:val="20"/>
                <w:szCs w:val="20"/>
                <w:lang w:eastAsia="en-GB"/>
              </w:rPr>
            </w:pPr>
          </w:p>
        </w:tc>
      </w:tr>
      <w:tr w:rsidR="00BB7093" w:rsidRPr="00683C13" w14:paraId="6003F13D" w14:textId="77777777" w:rsidTr="0001115C">
        <w:trPr>
          <w:trHeight w:val="433"/>
        </w:trPr>
        <w:tc>
          <w:tcPr>
            <w:tcW w:w="9242" w:type="dxa"/>
            <w:vAlign w:val="center"/>
          </w:tcPr>
          <w:p w14:paraId="6DFB62A3" w14:textId="77777777" w:rsidR="00BB7093" w:rsidRPr="00683C13" w:rsidRDefault="00BB7093" w:rsidP="0001115C">
            <w:pPr>
              <w:spacing w:after="0" w:line="240" w:lineRule="auto"/>
              <w:rPr>
                <w:rFonts w:ascii="Franklin Gothic Book" w:eastAsia="Times New Roman" w:hAnsi="Franklin Gothic Book"/>
                <w:sz w:val="20"/>
                <w:szCs w:val="20"/>
                <w:lang w:eastAsia="en-GB"/>
              </w:rPr>
            </w:pPr>
            <w:r w:rsidRPr="00683C13">
              <w:rPr>
                <w:rFonts w:ascii="Franklin Gothic Book" w:eastAsia="Times New Roman" w:hAnsi="Franklin Gothic Book"/>
                <w:sz w:val="20"/>
                <w:szCs w:val="20"/>
                <w:lang w:eastAsia="en-GB"/>
              </w:rPr>
              <w:t>Desirable Criteria (if appropriate)</w:t>
            </w:r>
          </w:p>
        </w:tc>
      </w:tr>
      <w:tr w:rsidR="00BA14EE" w:rsidRPr="00683C13" w14:paraId="42B5B697" w14:textId="77777777" w:rsidTr="0001115C">
        <w:tc>
          <w:tcPr>
            <w:tcW w:w="9242" w:type="dxa"/>
          </w:tcPr>
          <w:p w14:paraId="124A8BE7" w14:textId="7402BAB4" w:rsidR="003822E9" w:rsidRPr="00683C13" w:rsidRDefault="00A16578" w:rsidP="0001115C">
            <w:pPr>
              <w:pStyle w:val="ListParagraph"/>
              <w:numPr>
                <w:ilvl w:val="0"/>
                <w:numId w:val="12"/>
              </w:numPr>
              <w:spacing w:after="0" w:line="240" w:lineRule="auto"/>
              <w:jc w:val="both"/>
              <w:rPr>
                <w:rFonts w:ascii="Franklin Gothic Book" w:hAnsi="Franklin Gothic Book" w:cs="Arial"/>
                <w:sz w:val="20"/>
                <w:szCs w:val="20"/>
              </w:rPr>
            </w:pPr>
            <w:r w:rsidRPr="00683C13">
              <w:rPr>
                <w:rFonts w:ascii="Franklin Gothic Book" w:hAnsi="Franklin Gothic Book" w:cs="Arial"/>
                <w:sz w:val="20"/>
                <w:szCs w:val="20"/>
              </w:rPr>
              <w:t>Relevant professional qualification(</w:t>
            </w:r>
            <w:r w:rsidRPr="000977B9">
              <w:rPr>
                <w:rFonts w:ascii="Franklin Gothic Book" w:hAnsi="Franklin Gothic Book" w:cs="Arial"/>
                <w:sz w:val="20"/>
                <w:szCs w:val="20"/>
              </w:rPr>
              <w:t>s)</w:t>
            </w:r>
            <w:r w:rsidR="000977B9">
              <w:rPr>
                <w:rFonts w:ascii="Franklin Gothic Book" w:hAnsi="Franklin Gothic Book" w:cs="Arial"/>
                <w:sz w:val="20"/>
                <w:szCs w:val="20"/>
              </w:rPr>
              <w:t>-</w:t>
            </w:r>
            <w:r w:rsidR="000977B9" w:rsidRPr="000977B9">
              <w:rPr>
                <w:rFonts w:ascii="Franklin Gothic Book" w:hAnsi="Franklin Gothic Book" w:cs="Arial"/>
                <w:b/>
                <w:sz w:val="20"/>
                <w:szCs w:val="20"/>
              </w:rPr>
              <w:t xml:space="preserve"> if applicable please specify</w:t>
            </w:r>
          </w:p>
          <w:p w14:paraId="50E5CF1F" w14:textId="77777777" w:rsidR="003822E9" w:rsidRPr="00683C13" w:rsidRDefault="003822E9" w:rsidP="003822E9">
            <w:pPr>
              <w:pStyle w:val="ListParagraph"/>
              <w:spacing w:after="0" w:line="240" w:lineRule="auto"/>
              <w:jc w:val="both"/>
              <w:rPr>
                <w:rFonts w:ascii="Franklin Gothic Book" w:hAnsi="Franklin Gothic Book" w:cs="Arial"/>
                <w:sz w:val="20"/>
                <w:szCs w:val="20"/>
              </w:rPr>
            </w:pPr>
          </w:p>
          <w:p w14:paraId="1B47A690" w14:textId="7BC5ABF9" w:rsidR="003822E9" w:rsidRPr="00683C13" w:rsidRDefault="00CC2BBE" w:rsidP="003822E9">
            <w:pPr>
              <w:pStyle w:val="ListParagraph"/>
              <w:numPr>
                <w:ilvl w:val="0"/>
                <w:numId w:val="12"/>
              </w:numPr>
              <w:spacing w:after="0" w:line="240" w:lineRule="auto"/>
              <w:rPr>
                <w:rFonts w:ascii="Franklin Gothic Book" w:hAnsi="Franklin Gothic Book" w:cs="Arial"/>
                <w:sz w:val="20"/>
                <w:szCs w:val="20"/>
              </w:rPr>
            </w:pPr>
            <w:r w:rsidRPr="00683C13">
              <w:rPr>
                <w:rFonts w:ascii="Franklin Gothic Book" w:hAnsi="Franklin Gothic Book" w:cs="Arial"/>
                <w:sz w:val="20"/>
                <w:szCs w:val="20"/>
              </w:rPr>
              <w:t>Evidence of collaborations with industry.</w:t>
            </w:r>
          </w:p>
          <w:p w14:paraId="3CA6E220" w14:textId="77777777" w:rsidR="003822E9" w:rsidRPr="00683C13" w:rsidRDefault="003822E9" w:rsidP="003822E9">
            <w:pPr>
              <w:pStyle w:val="ListParagraph"/>
              <w:spacing w:after="0" w:line="240" w:lineRule="auto"/>
              <w:ind w:left="0"/>
              <w:jc w:val="both"/>
              <w:rPr>
                <w:rFonts w:ascii="Franklin Gothic Book" w:hAnsi="Franklin Gothic Book" w:cs="Arial"/>
                <w:sz w:val="20"/>
                <w:szCs w:val="20"/>
              </w:rPr>
            </w:pPr>
          </w:p>
          <w:p w14:paraId="693DC6E1" w14:textId="77777777" w:rsidR="00A16578" w:rsidRPr="00683C13" w:rsidRDefault="003822E9" w:rsidP="003822E9">
            <w:pPr>
              <w:pStyle w:val="ListParagraph"/>
              <w:numPr>
                <w:ilvl w:val="0"/>
                <w:numId w:val="12"/>
              </w:numPr>
              <w:spacing w:after="0" w:line="240" w:lineRule="auto"/>
              <w:jc w:val="both"/>
              <w:rPr>
                <w:rFonts w:ascii="Franklin Gothic Book" w:hAnsi="Franklin Gothic Book" w:cs="Arial"/>
                <w:sz w:val="20"/>
                <w:szCs w:val="20"/>
              </w:rPr>
            </w:pPr>
            <w:r w:rsidRPr="00683C13">
              <w:rPr>
                <w:rFonts w:ascii="Franklin Gothic Book" w:hAnsi="Franklin Gothic Book" w:cs="Arial"/>
                <w:sz w:val="20"/>
                <w:szCs w:val="20"/>
              </w:rPr>
              <w:t xml:space="preserve"> Proven ability</w:t>
            </w:r>
            <w:r w:rsidR="00A16578" w:rsidRPr="00683C13">
              <w:rPr>
                <w:rFonts w:ascii="Franklin Gothic Book" w:hAnsi="Franklin Gothic Book" w:cs="Arial"/>
                <w:sz w:val="20"/>
                <w:szCs w:val="20"/>
              </w:rPr>
              <w:t xml:space="preserve"> to adapt to the changing requirements of the Higher Education community. </w:t>
            </w:r>
          </w:p>
          <w:p w14:paraId="02039D1A" w14:textId="77777777" w:rsidR="001C7FF3" w:rsidRPr="00683C13" w:rsidRDefault="001C7FF3" w:rsidP="001C7FF3">
            <w:pPr>
              <w:pStyle w:val="ListParagraph"/>
              <w:spacing w:after="0" w:line="240" w:lineRule="auto"/>
              <w:ind w:left="0"/>
              <w:jc w:val="both"/>
              <w:rPr>
                <w:rFonts w:ascii="Franklin Gothic Book" w:hAnsi="Franklin Gothic Book" w:cs="Arial"/>
                <w:sz w:val="20"/>
                <w:szCs w:val="20"/>
              </w:rPr>
            </w:pPr>
          </w:p>
          <w:p w14:paraId="5FAEAF7B" w14:textId="4EB5CDA4" w:rsidR="00A16578" w:rsidRPr="00683C13" w:rsidRDefault="00A16578" w:rsidP="0001115C">
            <w:pPr>
              <w:pStyle w:val="ListParagraph"/>
              <w:numPr>
                <w:ilvl w:val="0"/>
                <w:numId w:val="12"/>
              </w:numPr>
              <w:spacing w:after="0" w:line="240" w:lineRule="auto"/>
              <w:jc w:val="both"/>
              <w:rPr>
                <w:rFonts w:ascii="Franklin Gothic Book" w:hAnsi="Franklin Gothic Book" w:cs="Arial"/>
                <w:sz w:val="20"/>
                <w:szCs w:val="20"/>
              </w:rPr>
            </w:pPr>
            <w:r w:rsidRPr="00683C13">
              <w:rPr>
                <w:rFonts w:ascii="Franklin Gothic Book" w:hAnsi="Franklin Gothic Book" w:cs="Arial"/>
                <w:sz w:val="20"/>
                <w:szCs w:val="20"/>
              </w:rPr>
              <w:lastRenderedPageBreak/>
              <w:t xml:space="preserve">Evidence of ability to participate in and develop both internal and external networks and utilise them to enhance </w:t>
            </w:r>
            <w:r w:rsidR="00C910CD">
              <w:rPr>
                <w:rFonts w:ascii="Franklin Gothic Book" w:hAnsi="Franklin Gothic Book" w:cs="Arial"/>
                <w:sz w:val="20"/>
                <w:szCs w:val="20"/>
              </w:rPr>
              <w:t xml:space="preserve">the </w:t>
            </w:r>
            <w:r w:rsidRPr="00683C13">
              <w:rPr>
                <w:rFonts w:ascii="Franklin Gothic Book" w:hAnsi="Franklin Gothic Book" w:cs="Arial"/>
                <w:sz w:val="20"/>
                <w:szCs w:val="20"/>
              </w:rPr>
              <w:t>rese</w:t>
            </w:r>
            <w:r w:rsidR="001C7FF3" w:rsidRPr="00683C13">
              <w:rPr>
                <w:rFonts w:ascii="Franklin Gothic Book" w:hAnsi="Franklin Gothic Book" w:cs="Arial"/>
                <w:sz w:val="20"/>
                <w:szCs w:val="20"/>
              </w:rPr>
              <w:t xml:space="preserve">arch activities of </w:t>
            </w:r>
            <w:r w:rsidR="000451C5">
              <w:rPr>
                <w:rFonts w:ascii="Franklin Gothic Book" w:hAnsi="Franklin Gothic Book" w:cs="Arial"/>
                <w:sz w:val="20"/>
                <w:szCs w:val="20"/>
              </w:rPr>
              <w:t>the Social Science Research Park</w:t>
            </w:r>
            <w:r w:rsidR="001C7FF3" w:rsidRPr="00683C13">
              <w:rPr>
                <w:rFonts w:ascii="Franklin Gothic Book" w:hAnsi="Franklin Gothic Book" w:cs="Arial"/>
                <w:sz w:val="20"/>
                <w:szCs w:val="20"/>
              </w:rPr>
              <w:t xml:space="preserve"> </w:t>
            </w:r>
          </w:p>
          <w:p w14:paraId="4B8EF500" w14:textId="77777777" w:rsidR="00A16578" w:rsidRPr="00683C13" w:rsidRDefault="00A16578" w:rsidP="003822E9">
            <w:pPr>
              <w:pStyle w:val="ListParagraph"/>
              <w:spacing w:after="0" w:line="240" w:lineRule="auto"/>
              <w:ind w:left="0"/>
              <w:rPr>
                <w:rFonts w:ascii="Franklin Gothic Book" w:hAnsi="Franklin Gothic Book" w:cs="Arial"/>
                <w:sz w:val="20"/>
                <w:szCs w:val="20"/>
              </w:rPr>
            </w:pPr>
          </w:p>
          <w:p w14:paraId="0101F236" w14:textId="77777777" w:rsidR="006A5682" w:rsidRPr="00075972" w:rsidRDefault="006A5682" w:rsidP="00075972">
            <w:pPr>
              <w:spacing w:after="0" w:line="240" w:lineRule="auto"/>
              <w:jc w:val="both"/>
              <w:rPr>
                <w:rFonts w:ascii="Franklin Gothic Book" w:eastAsia="Times New Roman" w:hAnsi="Franklin Gothic Book"/>
                <w:sz w:val="20"/>
                <w:szCs w:val="20"/>
                <w:lang w:eastAsia="en-GB"/>
              </w:rPr>
            </w:pPr>
          </w:p>
        </w:tc>
      </w:tr>
      <w:tr w:rsidR="006875F1" w:rsidRPr="00683C13" w14:paraId="7191C598" w14:textId="77777777" w:rsidTr="0001115C">
        <w:tc>
          <w:tcPr>
            <w:tcW w:w="9242" w:type="dxa"/>
          </w:tcPr>
          <w:p w14:paraId="7147D057" w14:textId="6964FE95" w:rsidR="006875F1" w:rsidRPr="004D30E7" w:rsidRDefault="006875F1" w:rsidP="006875F1">
            <w:pPr>
              <w:spacing w:after="0" w:line="240" w:lineRule="auto"/>
              <w:jc w:val="both"/>
              <w:rPr>
                <w:rFonts w:asciiTheme="minorHAnsi" w:hAnsiTheme="minorHAnsi" w:cstheme="minorHAnsi"/>
              </w:rPr>
            </w:pPr>
            <w:r w:rsidRPr="004D30E7">
              <w:rPr>
                <w:rFonts w:asciiTheme="minorHAnsi" w:hAnsiTheme="minorHAnsi" w:cstheme="minorHAnsi"/>
              </w:rPr>
              <w:lastRenderedPageBreak/>
              <w:t>Additional Information</w:t>
            </w:r>
          </w:p>
          <w:p w14:paraId="7479A815" w14:textId="77777777" w:rsidR="006875F1" w:rsidRPr="004D30E7" w:rsidRDefault="006875F1" w:rsidP="006875F1">
            <w:pPr>
              <w:spacing w:after="0" w:line="240" w:lineRule="auto"/>
              <w:jc w:val="both"/>
              <w:rPr>
                <w:rFonts w:asciiTheme="minorHAnsi" w:hAnsiTheme="minorHAnsi" w:cstheme="minorHAnsi"/>
              </w:rPr>
            </w:pPr>
          </w:p>
          <w:p w14:paraId="5D87A5A4" w14:textId="5515CDB9" w:rsidR="00BD71AD" w:rsidRPr="004D30E7" w:rsidRDefault="00BD71AD" w:rsidP="00BD71AD">
            <w:pPr>
              <w:rPr>
                <w:rFonts w:asciiTheme="minorHAnsi" w:hAnsiTheme="minorHAnsi" w:cstheme="minorHAnsi"/>
              </w:rPr>
            </w:pPr>
            <w:r w:rsidRPr="004D30E7">
              <w:rPr>
                <w:rFonts w:asciiTheme="minorHAnsi" w:hAnsiTheme="minorHAnsi" w:cstheme="minorHAnsi"/>
              </w:rPr>
              <w:t xml:space="preserve">The SPARK Behavioural Lab is a purpose-built facility inside the sbarc|spark building, designed to test cutting-edge hypotheses about cognition and human behaviour in social and organisational settings. There has been an upsurge of scholarly interest in the human decision-making and behaviour in the past decade, particularly after the significant role behavioural research had during the COVID pandemic. Notably the </w:t>
            </w:r>
            <w:hyperlink r:id="rId8" w:history="1">
              <w:r w:rsidRPr="004D30E7">
                <w:rPr>
                  <w:rStyle w:val="Hyperlink"/>
                  <w:rFonts w:asciiTheme="minorHAnsi" w:hAnsiTheme="minorHAnsi" w:cstheme="minorHAnsi"/>
                </w:rPr>
                <w:t>ESRC recently awarded £17M</w:t>
              </w:r>
            </w:hyperlink>
            <w:r w:rsidRPr="004D30E7">
              <w:rPr>
                <w:rFonts w:asciiTheme="minorHAnsi" w:hAnsiTheme="minorHAnsi" w:cstheme="minorHAnsi"/>
              </w:rPr>
              <w:t xml:space="preserve"> in a leadership hub (</w:t>
            </w:r>
            <w:hyperlink r:id="rId9" w:history="1">
              <w:r w:rsidRPr="004D30E7">
                <w:rPr>
                  <w:rStyle w:val="Hyperlink"/>
                  <w:rFonts w:asciiTheme="minorHAnsi" w:hAnsiTheme="minorHAnsi" w:cstheme="minorHAnsi"/>
                </w:rPr>
                <w:t>Behavioural Research UK – BR-UK</w:t>
              </w:r>
            </w:hyperlink>
            <w:r w:rsidRPr="004D30E7">
              <w:rPr>
                <w:rFonts w:asciiTheme="minorHAnsi" w:hAnsiTheme="minorHAnsi" w:cstheme="minorHAnsi"/>
              </w:rPr>
              <w:t>) led by University of Edinburgh and UCL (with Cardiff University as funded partner) and a Centre for Doctoral Training and Research Excellence in Understanding Behaviours (</w:t>
            </w:r>
            <w:hyperlink r:id="rId10" w:history="1">
              <w:r w:rsidRPr="004D30E7">
                <w:rPr>
                  <w:rStyle w:val="Hyperlink"/>
                  <w:rFonts w:asciiTheme="minorHAnsi" w:hAnsiTheme="minorHAnsi" w:cstheme="minorHAnsi"/>
                </w:rPr>
                <w:t>CENTRE-UB</w:t>
              </w:r>
            </w:hyperlink>
            <w:r w:rsidRPr="004D30E7">
              <w:rPr>
                <w:rFonts w:asciiTheme="minorHAnsi" w:hAnsiTheme="minorHAnsi" w:cstheme="minorHAnsi"/>
              </w:rPr>
              <w:t>) led by University of Birmingham. The ESRC recognises that understanding human behaviour is fundamental to how the UK responds to major global challenges, including: climate change and environmental sustainability; how we harness positive impacts and mitigate harm from new technologies; tackling major health, wellbeing and social care challenges; emerging trends or new markets and the economy;  and the security and resilience of the UK.</w:t>
            </w:r>
          </w:p>
          <w:p w14:paraId="37EA7785" w14:textId="77777777" w:rsidR="00BD71AD" w:rsidRPr="004D30E7" w:rsidRDefault="00BD71AD" w:rsidP="00BD71AD">
            <w:pPr>
              <w:rPr>
                <w:rFonts w:asciiTheme="minorHAnsi" w:hAnsiTheme="minorHAnsi" w:cstheme="minorHAnsi"/>
              </w:rPr>
            </w:pPr>
            <w:r w:rsidRPr="004D30E7">
              <w:rPr>
                <w:rFonts w:asciiTheme="minorHAnsi" w:hAnsiTheme="minorHAnsi" w:cstheme="minorHAnsi"/>
              </w:rPr>
              <w:t>The SPARK Behavioural Lab aims to:</w:t>
            </w:r>
          </w:p>
          <w:p w14:paraId="38F7F538" w14:textId="77777777" w:rsidR="00BD71AD" w:rsidRPr="004D30E7" w:rsidRDefault="00BD71AD" w:rsidP="00BD71AD">
            <w:pPr>
              <w:numPr>
                <w:ilvl w:val="0"/>
                <w:numId w:val="18"/>
              </w:numPr>
              <w:spacing w:after="0" w:line="240" w:lineRule="auto"/>
              <w:rPr>
                <w:rFonts w:asciiTheme="minorHAnsi" w:hAnsiTheme="minorHAnsi" w:cstheme="minorHAnsi"/>
              </w:rPr>
            </w:pPr>
            <w:r w:rsidRPr="004D30E7">
              <w:rPr>
                <w:rFonts w:asciiTheme="minorHAnsi" w:hAnsiTheme="minorHAnsi" w:cstheme="minorHAnsi"/>
              </w:rPr>
              <w:t>facilitate world-class behavioural research in the social sciences</w:t>
            </w:r>
          </w:p>
          <w:p w14:paraId="1B873F43" w14:textId="77777777" w:rsidR="00BD71AD" w:rsidRPr="004D30E7" w:rsidRDefault="00BD71AD" w:rsidP="00BD71AD">
            <w:pPr>
              <w:numPr>
                <w:ilvl w:val="0"/>
                <w:numId w:val="18"/>
              </w:numPr>
              <w:spacing w:after="0" w:line="240" w:lineRule="auto"/>
              <w:rPr>
                <w:rFonts w:asciiTheme="minorHAnsi" w:hAnsiTheme="minorHAnsi" w:cstheme="minorHAnsi"/>
              </w:rPr>
            </w:pPr>
            <w:r w:rsidRPr="004D30E7">
              <w:rPr>
                <w:rFonts w:asciiTheme="minorHAnsi" w:hAnsiTheme="minorHAnsi" w:cstheme="minorHAnsi"/>
              </w:rPr>
              <w:t>provide a variety of services that support data collection for behavioural research on social science topics, for academics and external organisations</w:t>
            </w:r>
          </w:p>
          <w:p w14:paraId="2E929F9E" w14:textId="77777777" w:rsidR="00BD71AD" w:rsidRPr="004D30E7" w:rsidRDefault="00BD71AD" w:rsidP="00BD71AD">
            <w:pPr>
              <w:numPr>
                <w:ilvl w:val="0"/>
                <w:numId w:val="18"/>
              </w:numPr>
              <w:spacing w:after="0" w:line="240" w:lineRule="auto"/>
              <w:rPr>
                <w:rFonts w:asciiTheme="minorHAnsi" w:hAnsiTheme="minorHAnsi" w:cstheme="minorHAnsi"/>
              </w:rPr>
            </w:pPr>
            <w:r w:rsidRPr="004D30E7">
              <w:rPr>
                <w:rFonts w:asciiTheme="minorHAnsi" w:hAnsiTheme="minorHAnsi" w:cstheme="minorHAnsi"/>
              </w:rPr>
              <w:t>promote the development of a vibrant research community within Cardiff University</w:t>
            </w:r>
          </w:p>
          <w:p w14:paraId="4A0245AB" w14:textId="77777777" w:rsidR="00BD71AD" w:rsidRPr="004D30E7" w:rsidRDefault="00BD71AD" w:rsidP="00BD71AD">
            <w:pPr>
              <w:numPr>
                <w:ilvl w:val="0"/>
                <w:numId w:val="18"/>
              </w:numPr>
              <w:spacing w:after="0" w:line="240" w:lineRule="auto"/>
              <w:rPr>
                <w:rFonts w:asciiTheme="minorHAnsi" w:hAnsiTheme="minorHAnsi" w:cstheme="minorHAnsi"/>
              </w:rPr>
            </w:pPr>
            <w:r w:rsidRPr="004D30E7">
              <w:rPr>
                <w:rFonts w:asciiTheme="minorHAnsi" w:hAnsiTheme="minorHAnsi" w:cstheme="minorHAnsi"/>
              </w:rPr>
              <w:t>enhance our teaching breadth and scope across levels (UG, PGT, PGR)</w:t>
            </w:r>
          </w:p>
          <w:p w14:paraId="54377FB8" w14:textId="77777777" w:rsidR="00BD71AD" w:rsidRPr="004D30E7" w:rsidRDefault="00BD71AD" w:rsidP="00BD71AD">
            <w:pPr>
              <w:rPr>
                <w:rFonts w:asciiTheme="minorHAnsi" w:hAnsiTheme="minorHAnsi" w:cstheme="minorHAnsi"/>
              </w:rPr>
            </w:pPr>
          </w:p>
          <w:p w14:paraId="702BA46F" w14:textId="77777777" w:rsidR="00BD71AD" w:rsidRPr="004D30E7" w:rsidRDefault="00BD71AD" w:rsidP="00BD71AD">
            <w:pPr>
              <w:rPr>
                <w:rFonts w:asciiTheme="minorHAnsi" w:hAnsiTheme="minorHAnsi" w:cstheme="minorHAnsi"/>
              </w:rPr>
            </w:pPr>
            <w:r w:rsidRPr="004D30E7">
              <w:rPr>
                <w:rFonts w:asciiTheme="minorHAnsi" w:hAnsiTheme="minorHAnsi" w:cstheme="minorHAnsi"/>
              </w:rPr>
              <w:t>It is anticipated that the development of the SPARK Behavioural Lab will develop the following benefits to the University:</w:t>
            </w:r>
          </w:p>
          <w:p w14:paraId="55503A6C" w14:textId="77777777" w:rsidR="00BD71AD" w:rsidRPr="004D30E7" w:rsidRDefault="00BD71AD" w:rsidP="00BD71AD">
            <w:pPr>
              <w:numPr>
                <w:ilvl w:val="0"/>
                <w:numId w:val="19"/>
              </w:numPr>
              <w:spacing w:after="0" w:line="240" w:lineRule="auto"/>
              <w:rPr>
                <w:rFonts w:asciiTheme="minorHAnsi" w:hAnsiTheme="minorHAnsi" w:cstheme="minorHAnsi"/>
              </w:rPr>
            </w:pPr>
            <w:r w:rsidRPr="004D30E7">
              <w:rPr>
                <w:rFonts w:asciiTheme="minorHAnsi" w:hAnsiTheme="minorHAnsi" w:cstheme="minorHAnsi"/>
              </w:rPr>
              <w:t>contribute to our reputation for excellence in academic research</w:t>
            </w:r>
          </w:p>
          <w:p w14:paraId="01DE2412" w14:textId="77777777" w:rsidR="00BD71AD" w:rsidRPr="004D30E7" w:rsidRDefault="00BD71AD" w:rsidP="00BD71AD">
            <w:pPr>
              <w:numPr>
                <w:ilvl w:val="0"/>
                <w:numId w:val="19"/>
              </w:numPr>
              <w:spacing w:after="0" w:line="240" w:lineRule="auto"/>
              <w:rPr>
                <w:rFonts w:asciiTheme="minorHAnsi" w:hAnsiTheme="minorHAnsi" w:cstheme="minorHAnsi"/>
              </w:rPr>
            </w:pPr>
            <w:r w:rsidRPr="004D30E7">
              <w:rPr>
                <w:rFonts w:asciiTheme="minorHAnsi" w:hAnsiTheme="minorHAnsi" w:cstheme="minorHAnsi"/>
              </w:rPr>
              <w:t>enhance our ability to attract and retain the best academic and doctoral researchers</w:t>
            </w:r>
          </w:p>
          <w:p w14:paraId="421A6A0E" w14:textId="77777777" w:rsidR="00BD71AD" w:rsidRPr="004D30E7" w:rsidRDefault="00BD71AD" w:rsidP="00BD71AD">
            <w:pPr>
              <w:numPr>
                <w:ilvl w:val="0"/>
                <w:numId w:val="19"/>
              </w:numPr>
              <w:spacing w:after="0" w:line="240" w:lineRule="auto"/>
              <w:rPr>
                <w:rFonts w:asciiTheme="minorHAnsi" w:hAnsiTheme="minorHAnsi" w:cstheme="minorHAnsi"/>
              </w:rPr>
            </w:pPr>
            <w:r w:rsidRPr="004D30E7">
              <w:rPr>
                <w:rFonts w:asciiTheme="minorHAnsi" w:hAnsiTheme="minorHAnsi" w:cstheme="minorHAnsi"/>
              </w:rPr>
              <w:t>enhance the research productivity of our researchers by minimising the operational costs, both time and money, of conducting behavioural research</w:t>
            </w:r>
          </w:p>
          <w:p w14:paraId="0A6378AD" w14:textId="77777777" w:rsidR="00BD71AD" w:rsidRPr="004D30E7" w:rsidRDefault="00BD71AD" w:rsidP="00BD71AD">
            <w:pPr>
              <w:numPr>
                <w:ilvl w:val="0"/>
                <w:numId w:val="19"/>
              </w:numPr>
              <w:spacing w:after="0" w:line="240" w:lineRule="auto"/>
              <w:rPr>
                <w:rFonts w:asciiTheme="minorHAnsi" w:hAnsiTheme="minorHAnsi" w:cstheme="minorHAnsi"/>
              </w:rPr>
            </w:pPr>
            <w:r w:rsidRPr="004D30E7">
              <w:rPr>
                <w:rFonts w:asciiTheme="minorHAnsi" w:hAnsiTheme="minorHAnsi" w:cstheme="minorHAnsi"/>
              </w:rPr>
              <w:t>create a research “hub” for behavioural research in the University</w:t>
            </w:r>
          </w:p>
          <w:p w14:paraId="25194A4F" w14:textId="77777777" w:rsidR="00BD71AD" w:rsidRPr="004D30E7" w:rsidRDefault="00BD71AD" w:rsidP="00BD71AD">
            <w:pPr>
              <w:numPr>
                <w:ilvl w:val="0"/>
                <w:numId w:val="19"/>
              </w:numPr>
              <w:spacing w:after="0" w:line="240" w:lineRule="auto"/>
              <w:rPr>
                <w:rFonts w:asciiTheme="minorHAnsi" w:hAnsiTheme="minorHAnsi" w:cstheme="minorHAnsi"/>
              </w:rPr>
            </w:pPr>
            <w:r w:rsidRPr="004D30E7">
              <w:rPr>
                <w:rFonts w:asciiTheme="minorHAnsi" w:hAnsiTheme="minorHAnsi" w:cstheme="minorHAnsi"/>
              </w:rPr>
              <w:t>enable our students (UG, PGT, PGR) to get closer to the research that we do when we are not in the classroom, noting there are some HMRC restrictions on how frequently the space can be used by UG and PGT due to the zero VAT rating of the building</w:t>
            </w:r>
            <w:r w:rsidRPr="004D30E7">
              <w:rPr>
                <w:rFonts w:asciiTheme="minorHAnsi" w:hAnsiTheme="minorHAnsi" w:cstheme="minorHAnsi"/>
                <w:vertAlign w:val="superscript"/>
              </w:rPr>
              <w:footnoteReference w:id="1"/>
            </w:r>
            <w:r w:rsidRPr="004D30E7">
              <w:rPr>
                <w:rFonts w:asciiTheme="minorHAnsi" w:hAnsiTheme="minorHAnsi" w:cstheme="minorHAnsi"/>
              </w:rPr>
              <w:t xml:space="preserve">.  </w:t>
            </w:r>
          </w:p>
          <w:p w14:paraId="56447AC9" w14:textId="16AE2251" w:rsidR="00BD71AD" w:rsidRPr="004D30E7" w:rsidRDefault="00BD71AD" w:rsidP="00BD71AD">
            <w:pPr>
              <w:numPr>
                <w:ilvl w:val="0"/>
                <w:numId w:val="19"/>
              </w:numPr>
              <w:spacing w:after="0" w:line="240" w:lineRule="auto"/>
              <w:rPr>
                <w:rFonts w:asciiTheme="minorHAnsi" w:hAnsiTheme="minorHAnsi" w:cstheme="minorHAnsi"/>
              </w:rPr>
            </w:pPr>
            <w:r w:rsidRPr="004D30E7">
              <w:rPr>
                <w:rFonts w:asciiTheme="minorHAnsi" w:hAnsiTheme="minorHAnsi" w:cstheme="minorHAnsi"/>
              </w:rPr>
              <w:t>improve our success in securing research income from funding bodies (</w:t>
            </w:r>
            <w:r w:rsidR="004D30E7" w:rsidRPr="004D30E7">
              <w:rPr>
                <w:rFonts w:asciiTheme="minorHAnsi" w:hAnsiTheme="minorHAnsi" w:cstheme="minorHAnsi"/>
              </w:rPr>
              <w:t>e.g.,</w:t>
            </w:r>
            <w:r w:rsidRPr="004D30E7">
              <w:rPr>
                <w:rFonts w:asciiTheme="minorHAnsi" w:hAnsiTheme="minorHAnsi" w:cstheme="minorHAnsi"/>
              </w:rPr>
              <w:t xml:space="preserve"> ESRC)</w:t>
            </w:r>
          </w:p>
          <w:p w14:paraId="1C2752CE" w14:textId="77777777" w:rsidR="00BD71AD" w:rsidRPr="004D30E7" w:rsidRDefault="00BD71AD" w:rsidP="00BD71AD">
            <w:pPr>
              <w:numPr>
                <w:ilvl w:val="0"/>
                <w:numId w:val="19"/>
              </w:numPr>
              <w:spacing w:after="0" w:line="240" w:lineRule="auto"/>
              <w:rPr>
                <w:rFonts w:asciiTheme="minorHAnsi" w:hAnsiTheme="minorHAnsi" w:cstheme="minorHAnsi"/>
              </w:rPr>
            </w:pPr>
            <w:r w:rsidRPr="004D30E7">
              <w:rPr>
                <w:rFonts w:asciiTheme="minorHAnsi" w:hAnsiTheme="minorHAnsi" w:cstheme="minorHAnsi"/>
              </w:rPr>
              <w:t>provide a unique facility and resource for our partners in SPARK and beyond to encourage greater research collaborations</w:t>
            </w:r>
          </w:p>
          <w:p w14:paraId="7A3220F1" w14:textId="0661D5EC" w:rsidR="006875F1" w:rsidRPr="004D30E7" w:rsidRDefault="006875F1" w:rsidP="006875F1">
            <w:pPr>
              <w:spacing w:after="0" w:line="240" w:lineRule="auto"/>
              <w:jc w:val="both"/>
              <w:rPr>
                <w:rFonts w:asciiTheme="minorHAnsi" w:hAnsiTheme="minorHAnsi" w:cstheme="minorHAnsi"/>
              </w:rPr>
            </w:pPr>
          </w:p>
          <w:p w14:paraId="63C96981" w14:textId="6D740ACA" w:rsidR="00BD71AD" w:rsidRPr="004D30E7" w:rsidRDefault="00BD71AD" w:rsidP="00BD71AD">
            <w:pPr>
              <w:rPr>
                <w:rFonts w:asciiTheme="minorHAnsi" w:hAnsiTheme="minorHAnsi" w:cstheme="minorHAnsi"/>
              </w:rPr>
            </w:pPr>
            <w:r w:rsidRPr="004D30E7">
              <w:rPr>
                <w:rFonts w:asciiTheme="minorHAnsi" w:hAnsiTheme="minorHAnsi" w:cstheme="minorHAnsi"/>
              </w:rPr>
              <w:t>You will work alongside the A</w:t>
            </w:r>
            <w:r w:rsidR="001D068B" w:rsidRPr="004D30E7">
              <w:rPr>
                <w:rFonts w:asciiTheme="minorHAnsi" w:hAnsiTheme="minorHAnsi" w:cstheme="minorHAnsi"/>
              </w:rPr>
              <w:t>cademic Lead – SPARK Behavioural Lab,</w:t>
            </w:r>
            <w:r w:rsidRPr="004D30E7">
              <w:rPr>
                <w:rFonts w:asciiTheme="minorHAnsi" w:hAnsiTheme="minorHAnsi" w:cstheme="minorHAnsi"/>
              </w:rPr>
              <w:t xml:space="preserve"> SPARK Academic Director and the SPARK Hub Team to develop the SPARK Behavioural Lab over the next two years</w:t>
            </w:r>
          </w:p>
          <w:p w14:paraId="7026AC5E" w14:textId="17AC7DC3" w:rsidR="006875F1" w:rsidRPr="004D30E7" w:rsidRDefault="00E618DB" w:rsidP="006875F1">
            <w:pPr>
              <w:spacing w:after="0" w:line="240" w:lineRule="auto"/>
              <w:jc w:val="both"/>
              <w:rPr>
                <w:rFonts w:asciiTheme="minorHAnsi" w:hAnsiTheme="minorHAnsi" w:cstheme="minorHAnsi"/>
              </w:rPr>
            </w:pPr>
            <w:r w:rsidRPr="004D30E7">
              <w:rPr>
                <w:rFonts w:asciiTheme="minorHAnsi" w:hAnsiTheme="minorHAnsi" w:cstheme="minorHAnsi"/>
              </w:rPr>
              <w:lastRenderedPageBreak/>
              <w:t xml:space="preserve">More information about SPARK: </w:t>
            </w:r>
            <w:hyperlink r:id="rId11" w:history="1">
              <w:r w:rsidRPr="004D30E7">
                <w:rPr>
                  <w:rStyle w:val="Hyperlink"/>
                  <w:rFonts w:asciiTheme="minorHAnsi" w:hAnsiTheme="minorHAnsi" w:cstheme="minorHAnsi"/>
                </w:rPr>
                <w:t>www.cf.ac.uk/spark</w:t>
              </w:r>
            </w:hyperlink>
            <w:r w:rsidRPr="004D30E7">
              <w:rPr>
                <w:rFonts w:asciiTheme="minorHAnsi" w:hAnsiTheme="minorHAnsi" w:cstheme="minorHAnsi"/>
              </w:rPr>
              <w:t xml:space="preserve"> </w:t>
            </w:r>
          </w:p>
          <w:p w14:paraId="16AF84DE" w14:textId="77777777" w:rsidR="006875F1" w:rsidRDefault="006875F1" w:rsidP="006875F1">
            <w:pPr>
              <w:spacing w:after="0" w:line="240" w:lineRule="auto"/>
              <w:jc w:val="both"/>
              <w:rPr>
                <w:rFonts w:ascii="Franklin Gothic Book" w:hAnsi="Franklin Gothic Book" w:cs="Arial"/>
                <w:sz w:val="20"/>
                <w:szCs w:val="20"/>
              </w:rPr>
            </w:pPr>
          </w:p>
          <w:p w14:paraId="6688EFB8" w14:textId="77777777" w:rsidR="006875F1" w:rsidRDefault="006875F1" w:rsidP="006875F1">
            <w:pPr>
              <w:spacing w:after="0" w:line="240" w:lineRule="auto"/>
              <w:jc w:val="both"/>
              <w:rPr>
                <w:rFonts w:ascii="Franklin Gothic Book" w:hAnsi="Franklin Gothic Book" w:cs="Arial"/>
                <w:sz w:val="20"/>
                <w:szCs w:val="20"/>
              </w:rPr>
            </w:pPr>
          </w:p>
          <w:p w14:paraId="60608316" w14:textId="77777777" w:rsidR="006875F1" w:rsidRPr="006875F1" w:rsidRDefault="006875F1" w:rsidP="006875F1">
            <w:pPr>
              <w:spacing w:after="0" w:line="240" w:lineRule="auto"/>
              <w:jc w:val="both"/>
              <w:rPr>
                <w:rFonts w:ascii="Franklin Gothic Book" w:hAnsi="Franklin Gothic Book" w:cs="Arial"/>
                <w:sz w:val="20"/>
                <w:szCs w:val="20"/>
              </w:rPr>
            </w:pPr>
          </w:p>
        </w:tc>
      </w:tr>
    </w:tbl>
    <w:p w14:paraId="502AA8CE" w14:textId="77777777" w:rsidR="00BA14EE" w:rsidRDefault="00BA14EE" w:rsidP="00BA14EE">
      <w:pPr>
        <w:spacing w:after="0" w:line="240" w:lineRule="auto"/>
        <w:rPr>
          <w:rFonts w:ascii="Franklin Gothic Book" w:eastAsia="Times New Roman" w:hAnsi="Franklin Gothic Book"/>
          <w:lang w:eastAsia="en-GB"/>
        </w:rPr>
      </w:pPr>
    </w:p>
    <w:p w14:paraId="258DA937" w14:textId="77777777" w:rsidR="006875F1" w:rsidRDefault="006875F1" w:rsidP="00BA14EE">
      <w:pPr>
        <w:spacing w:after="0" w:line="240" w:lineRule="auto"/>
        <w:rPr>
          <w:rFonts w:ascii="Franklin Gothic Book" w:eastAsia="Times New Roman" w:hAnsi="Franklin Gothic Book"/>
          <w:lang w:eastAsia="en-GB"/>
        </w:rPr>
      </w:pPr>
    </w:p>
    <w:p w14:paraId="46A16B83" w14:textId="77777777" w:rsidR="006875F1" w:rsidRDefault="006875F1" w:rsidP="00BA14EE">
      <w:pPr>
        <w:spacing w:after="0" w:line="240" w:lineRule="auto"/>
        <w:rPr>
          <w:rFonts w:ascii="Franklin Gothic Book" w:eastAsia="Times New Roman" w:hAnsi="Franklin Gothic Book"/>
          <w:lang w:eastAsia="en-GB"/>
        </w:rPr>
      </w:pPr>
    </w:p>
    <w:p w14:paraId="39A653D6" w14:textId="77777777" w:rsidR="006875F1" w:rsidRDefault="006875F1" w:rsidP="00BA14EE">
      <w:pPr>
        <w:spacing w:after="0" w:line="240" w:lineRule="auto"/>
        <w:rPr>
          <w:rFonts w:ascii="Franklin Gothic Book" w:eastAsia="Times New Roman" w:hAnsi="Franklin Gothic Book"/>
          <w:lang w:eastAsia="en-GB"/>
        </w:rPr>
      </w:pPr>
    </w:p>
    <w:p w14:paraId="3CEB0B04" w14:textId="77777777" w:rsidR="006875F1" w:rsidRDefault="006875F1" w:rsidP="00BA14EE">
      <w:pPr>
        <w:spacing w:after="0" w:line="240" w:lineRule="auto"/>
        <w:rPr>
          <w:rFonts w:ascii="Franklin Gothic Book" w:eastAsia="Times New Roman" w:hAnsi="Franklin Gothic Book"/>
          <w:lang w:eastAsia="en-GB"/>
        </w:rPr>
      </w:pPr>
    </w:p>
    <w:p w14:paraId="20125CDD" w14:textId="77777777" w:rsidR="006875F1" w:rsidRDefault="006875F1" w:rsidP="00BA14EE">
      <w:pPr>
        <w:spacing w:after="0" w:line="240" w:lineRule="auto"/>
        <w:rPr>
          <w:rFonts w:ascii="Franklin Gothic Book" w:eastAsia="Times New Roman" w:hAnsi="Franklin Gothic Book"/>
          <w:lang w:eastAsia="en-GB"/>
        </w:rPr>
      </w:pPr>
    </w:p>
    <w:p w14:paraId="7B815DE7" w14:textId="77777777" w:rsidR="006875F1" w:rsidRDefault="006875F1" w:rsidP="00BA14EE">
      <w:pPr>
        <w:spacing w:after="0" w:line="240" w:lineRule="auto"/>
        <w:rPr>
          <w:rFonts w:ascii="Franklin Gothic Book" w:eastAsia="Times New Roman" w:hAnsi="Franklin Gothic Book"/>
          <w:lang w:eastAsia="en-GB"/>
        </w:rPr>
      </w:pPr>
    </w:p>
    <w:p w14:paraId="2CFC5C08" w14:textId="77777777" w:rsidR="006875F1" w:rsidRDefault="006875F1" w:rsidP="00BA14EE">
      <w:pPr>
        <w:spacing w:after="0" w:line="240" w:lineRule="auto"/>
        <w:rPr>
          <w:rFonts w:ascii="Franklin Gothic Book" w:eastAsia="Times New Roman" w:hAnsi="Franklin Gothic Book"/>
          <w:lang w:eastAsia="en-GB"/>
        </w:rPr>
      </w:pPr>
    </w:p>
    <w:p w14:paraId="68637526" w14:textId="77777777" w:rsidR="006875F1" w:rsidRPr="004E151E" w:rsidRDefault="006875F1" w:rsidP="00BA14EE">
      <w:pPr>
        <w:spacing w:after="0" w:line="240" w:lineRule="auto"/>
        <w:rPr>
          <w:rFonts w:ascii="Franklin Gothic Book" w:eastAsia="Times New Roman" w:hAnsi="Franklin Gothic Book"/>
          <w:lang w:eastAsia="en-GB"/>
        </w:rPr>
      </w:pPr>
    </w:p>
    <w:tbl>
      <w:tblPr>
        <w:tblStyle w:val="TableGrid"/>
        <w:tblW w:w="8646" w:type="dxa"/>
        <w:tblInd w:w="421" w:type="dxa"/>
        <w:tblLook w:val="04A0" w:firstRow="1" w:lastRow="0" w:firstColumn="1" w:lastColumn="0" w:noHBand="0" w:noVBand="1"/>
      </w:tblPr>
      <w:tblGrid>
        <w:gridCol w:w="939"/>
        <w:gridCol w:w="1828"/>
        <w:gridCol w:w="2228"/>
        <w:gridCol w:w="1071"/>
        <w:gridCol w:w="2580"/>
      </w:tblGrid>
      <w:tr w:rsidR="00383D61" w:rsidRPr="00383D61" w14:paraId="6F39D6E6" w14:textId="77777777" w:rsidTr="00371864">
        <w:tc>
          <w:tcPr>
            <w:tcW w:w="8646" w:type="dxa"/>
            <w:gridSpan w:val="5"/>
            <w:shd w:val="clear" w:color="auto" w:fill="D9D9D9" w:themeFill="background1" w:themeFillShade="D9"/>
          </w:tcPr>
          <w:p w14:paraId="01D8A4E0" w14:textId="77777777" w:rsidR="00383D61" w:rsidRPr="00DD78D5" w:rsidRDefault="00383D61" w:rsidP="00DD78D5">
            <w:pPr>
              <w:pStyle w:val="NoSpacing"/>
              <w:rPr>
                <w:b/>
                <w:sz w:val="18"/>
                <w:szCs w:val="18"/>
              </w:rPr>
            </w:pPr>
            <w:r w:rsidRPr="00DD78D5">
              <w:rPr>
                <w:b/>
                <w:sz w:val="18"/>
                <w:szCs w:val="18"/>
              </w:rPr>
              <w:t>Document Control:</w:t>
            </w:r>
          </w:p>
        </w:tc>
      </w:tr>
      <w:tr w:rsidR="00383D61" w:rsidRPr="00383D61" w14:paraId="6353EF2B" w14:textId="77777777" w:rsidTr="00383D61">
        <w:trPr>
          <w:trHeight w:val="372"/>
        </w:trPr>
        <w:tc>
          <w:tcPr>
            <w:tcW w:w="939" w:type="dxa"/>
            <w:shd w:val="clear" w:color="auto" w:fill="D9D9D9" w:themeFill="background1" w:themeFillShade="D9"/>
          </w:tcPr>
          <w:p w14:paraId="18F6383C" w14:textId="77777777" w:rsidR="00383D61" w:rsidRPr="00DD78D5" w:rsidRDefault="00383D61" w:rsidP="00DD78D5">
            <w:pPr>
              <w:pStyle w:val="NoSpacing"/>
              <w:rPr>
                <w:b/>
                <w:sz w:val="18"/>
                <w:szCs w:val="18"/>
              </w:rPr>
            </w:pPr>
            <w:r w:rsidRPr="00DD78D5">
              <w:rPr>
                <w:b/>
                <w:sz w:val="18"/>
                <w:szCs w:val="18"/>
              </w:rPr>
              <w:t>Version number</w:t>
            </w:r>
          </w:p>
        </w:tc>
        <w:tc>
          <w:tcPr>
            <w:tcW w:w="1828" w:type="dxa"/>
            <w:shd w:val="clear" w:color="auto" w:fill="D9D9D9" w:themeFill="background1" w:themeFillShade="D9"/>
          </w:tcPr>
          <w:p w14:paraId="38D817F6" w14:textId="77777777" w:rsidR="00383D61" w:rsidRPr="00DD78D5" w:rsidRDefault="00383D61" w:rsidP="00DD78D5">
            <w:pPr>
              <w:pStyle w:val="NoSpacing"/>
              <w:rPr>
                <w:b/>
                <w:sz w:val="18"/>
                <w:szCs w:val="18"/>
              </w:rPr>
            </w:pPr>
            <w:r w:rsidRPr="00DD78D5">
              <w:rPr>
                <w:b/>
                <w:sz w:val="18"/>
                <w:szCs w:val="18"/>
              </w:rPr>
              <w:t>Date modified</w:t>
            </w:r>
          </w:p>
        </w:tc>
        <w:tc>
          <w:tcPr>
            <w:tcW w:w="2228" w:type="dxa"/>
            <w:shd w:val="clear" w:color="auto" w:fill="D9D9D9" w:themeFill="background1" w:themeFillShade="D9"/>
          </w:tcPr>
          <w:p w14:paraId="551BFAC1" w14:textId="77777777" w:rsidR="00383D61" w:rsidRPr="00DD78D5" w:rsidRDefault="00383D61" w:rsidP="00DD78D5">
            <w:pPr>
              <w:pStyle w:val="NoSpacing"/>
              <w:rPr>
                <w:b/>
                <w:sz w:val="18"/>
                <w:szCs w:val="18"/>
              </w:rPr>
            </w:pPr>
            <w:r w:rsidRPr="00DD78D5">
              <w:rPr>
                <w:b/>
                <w:sz w:val="18"/>
                <w:szCs w:val="18"/>
              </w:rPr>
              <w:t>Reasons for modification</w:t>
            </w:r>
          </w:p>
        </w:tc>
        <w:tc>
          <w:tcPr>
            <w:tcW w:w="1071" w:type="dxa"/>
            <w:shd w:val="clear" w:color="auto" w:fill="D9D9D9" w:themeFill="background1" w:themeFillShade="D9"/>
          </w:tcPr>
          <w:p w14:paraId="2D6F9568" w14:textId="77777777" w:rsidR="00383D61" w:rsidRPr="00DD78D5" w:rsidRDefault="00383D61" w:rsidP="00DD78D5">
            <w:pPr>
              <w:pStyle w:val="NoSpacing"/>
              <w:rPr>
                <w:b/>
                <w:sz w:val="18"/>
                <w:szCs w:val="18"/>
              </w:rPr>
            </w:pPr>
            <w:r w:rsidRPr="00DD78D5">
              <w:rPr>
                <w:b/>
                <w:sz w:val="18"/>
                <w:szCs w:val="18"/>
              </w:rPr>
              <w:t>Review date</w:t>
            </w:r>
          </w:p>
        </w:tc>
        <w:tc>
          <w:tcPr>
            <w:tcW w:w="2580" w:type="dxa"/>
            <w:shd w:val="clear" w:color="auto" w:fill="D9D9D9" w:themeFill="background1" w:themeFillShade="D9"/>
          </w:tcPr>
          <w:p w14:paraId="2CC381B6" w14:textId="77777777" w:rsidR="00383D61" w:rsidRPr="00DD78D5" w:rsidRDefault="00383D61" w:rsidP="00DD78D5">
            <w:pPr>
              <w:pStyle w:val="NoSpacing"/>
              <w:rPr>
                <w:b/>
                <w:sz w:val="18"/>
                <w:szCs w:val="18"/>
              </w:rPr>
            </w:pPr>
            <w:r w:rsidRPr="00DD78D5">
              <w:rPr>
                <w:b/>
                <w:sz w:val="18"/>
                <w:szCs w:val="18"/>
              </w:rPr>
              <w:t>Name of document custodian/creator</w:t>
            </w:r>
          </w:p>
        </w:tc>
      </w:tr>
      <w:tr w:rsidR="00383D61" w:rsidRPr="00383D61" w14:paraId="4CEF8F9F" w14:textId="77777777" w:rsidTr="00383D61">
        <w:trPr>
          <w:trHeight w:val="509"/>
        </w:trPr>
        <w:tc>
          <w:tcPr>
            <w:tcW w:w="939" w:type="dxa"/>
          </w:tcPr>
          <w:p w14:paraId="260B2C79" w14:textId="77777777" w:rsidR="00383D61" w:rsidRPr="00DD78D5" w:rsidRDefault="00383D61" w:rsidP="00DD78D5">
            <w:pPr>
              <w:pStyle w:val="NoSpacing"/>
              <w:rPr>
                <w:sz w:val="18"/>
                <w:szCs w:val="18"/>
              </w:rPr>
            </w:pPr>
            <w:r w:rsidRPr="00DD78D5">
              <w:rPr>
                <w:sz w:val="18"/>
                <w:szCs w:val="18"/>
              </w:rPr>
              <w:t>2</w:t>
            </w:r>
          </w:p>
        </w:tc>
        <w:tc>
          <w:tcPr>
            <w:tcW w:w="1828" w:type="dxa"/>
          </w:tcPr>
          <w:p w14:paraId="15B5EE5C" w14:textId="202F7D2A" w:rsidR="00383D61" w:rsidRPr="00DD78D5" w:rsidRDefault="00354959" w:rsidP="00573003">
            <w:pPr>
              <w:pStyle w:val="NoSpacing"/>
              <w:rPr>
                <w:sz w:val="18"/>
                <w:szCs w:val="18"/>
              </w:rPr>
            </w:pPr>
            <w:r>
              <w:rPr>
                <w:sz w:val="18"/>
                <w:szCs w:val="18"/>
              </w:rPr>
              <w:t>January 2018</w:t>
            </w:r>
          </w:p>
        </w:tc>
        <w:tc>
          <w:tcPr>
            <w:tcW w:w="2228" w:type="dxa"/>
          </w:tcPr>
          <w:p w14:paraId="7F85EF13" w14:textId="49B840AB" w:rsidR="00383D61" w:rsidRPr="00DD78D5" w:rsidRDefault="00573003" w:rsidP="00DD78D5">
            <w:pPr>
              <w:pStyle w:val="NoSpacing"/>
              <w:rPr>
                <w:sz w:val="18"/>
                <w:szCs w:val="18"/>
              </w:rPr>
            </w:pPr>
            <w:r>
              <w:rPr>
                <w:sz w:val="18"/>
                <w:szCs w:val="18"/>
              </w:rPr>
              <w:t>To reflect</w:t>
            </w:r>
            <w:r w:rsidRPr="003B328F">
              <w:rPr>
                <w:sz w:val="18"/>
                <w:szCs w:val="18"/>
              </w:rPr>
              <w:t xml:space="preserve"> University </w:t>
            </w:r>
            <w:r>
              <w:rPr>
                <w:sz w:val="18"/>
                <w:szCs w:val="18"/>
              </w:rPr>
              <w:t xml:space="preserve">changes and </w:t>
            </w:r>
            <w:r w:rsidRPr="003B328F">
              <w:rPr>
                <w:sz w:val="18"/>
                <w:szCs w:val="18"/>
              </w:rPr>
              <w:t>requirements</w:t>
            </w:r>
          </w:p>
        </w:tc>
        <w:tc>
          <w:tcPr>
            <w:tcW w:w="1071" w:type="dxa"/>
          </w:tcPr>
          <w:p w14:paraId="503199D2" w14:textId="77777777" w:rsidR="00383D61" w:rsidRPr="00DD78D5" w:rsidRDefault="00383D61" w:rsidP="00DD78D5">
            <w:pPr>
              <w:pStyle w:val="NoSpacing"/>
              <w:rPr>
                <w:sz w:val="18"/>
                <w:szCs w:val="18"/>
              </w:rPr>
            </w:pPr>
          </w:p>
        </w:tc>
        <w:tc>
          <w:tcPr>
            <w:tcW w:w="2580" w:type="dxa"/>
          </w:tcPr>
          <w:p w14:paraId="19E6F91D" w14:textId="77777777" w:rsidR="00383D61" w:rsidRPr="00DD78D5" w:rsidRDefault="00383D61" w:rsidP="00DD78D5">
            <w:pPr>
              <w:pStyle w:val="NoSpacing"/>
              <w:rPr>
                <w:sz w:val="18"/>
                <w:szCs w:val="18"/>
              </w:rPr>
            </w:pPr>
            <w:r w:rsidRPr="00DD78D5">
              <w:rPr>
                <w:sz w:val="18"/>
                <w:szCs w:val="18"/>
              </w:rPr>
              <w:t xml:space="preserve">HR Reward Manager </w:t>
            </w:r>
          </w:p>
        </w:tc>
      </w:tr>
      <w:tr w:rsidR="00383D61" w:rsidRPr="00383D61" w14:paraId="5FFFB7E8" w14:textId="77777777" w:rsidTr="00371864">
        <w:tc>
          <w:tcPr>
            <w:tcW w:w="8646" w:type="dxa"/>
            <w:gridSpan w:val="5"/>
          </w:tcPr>
          <w:p w14:paraId="1D65A88C" w14:textId="77777777" w:rsidR="00383D61" w:rsidRPr="00DD78D5" w:rsidRDefault="00383D61" w:rsidP="00DD78D5">
            <w:pPr>
              <w:pStyle w:val="NoSpacing"/>
              <w:rPr>
                <w:sz w:val="18"/>
                <w:szCs w:val="18"/>
              </w:rPr>
            </w:pPr>
            <w:r w:rsidRPr="00DD78D5">
              <w:rPr>
                <w:sz w:val="18"/>
                <w:szCs w:val="18"/>
              </w:rPr>
              <w:t>Disclaimer: Hardcopies of this document are considered uncontrolled. Please refer to the HR website for the latest version</w:t>
            </w:r>
          </w:p>
        </w:tc>
      </w:tr>
    </w:tbl>
    <w:p w14:paraId="703F3032" w14:textId="77777777" w:rsidR="00383D61" w:rsidRPr="00BB4F8D" w:rsidRDefault="00383D61" w:rsidP="00530260">
      <w:pPr>
        <w:rPr>
          <w:rFonts w:ascii="Franklin Gothic Book" w:hAnsi="Franklin Gothic Book"/>
        </w:rPr>
      </w:pPr>
    </w:p>
    <w:sectPr w:rsidR="00383D61" w:rsidRPr="00BB4F8D" w:rsidSect="00DA4C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77D1A" w14:textId="77777777" w:rsidR="00B337AD" w:rsidRDefault="00B337AD" w:rsidP="003C3D18">
      <w:pPr>
        <w:spacing w:after="0" w:line="240" w:lineRule="auto"/>
      </w:pPr>
      <w:r>
        <w:separator/>
      </w:r>
    </w:p>
  </w:endnote>
  <w:endnote w:type="continuationSeparator" w:id="0">
    <w:p w14:paraId="01C7671C" w14:textId="77777777" w:rsidR="00B337AD" w:rsidRDefault="00B337AD" w:rsidP="003C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9E5D" w14:textId="77777777" w:rsidR="00B337AD" w:rsidRDefault="00B337AD" w:rsidP="003C3D18">
      <w:pPr>
        <w:spacing w:after="0" w:line="240" w:lineRule="auto"/>
      </w:pPr>
      <w:r>
        <w:separator/>
      </w:r>
    </w:p>
  </w:footnote>
  <w:footnote w:type="continuationSeparator" w:id="0">
    <w:p w14:paraId="64EA6577" w14:textId="77777777" w:rsidR="00B337AD" w:rsidRDefault="00B337AD" w:rsidP="003C3D18">
      <w:pPr>
        <w:spacing w:after="0" w:line="240" w:lineRule="auto"/>
      </w:pPr>
      <w:r>
        <w:continuationSeparator/>
      </w:r>
    </w:p>
  </w:footnote>
  <w:footnote w:id="1">
    <w:p w14:paraId="2BA05DE3" w14:textId="547FC903" w:rsidR="00BD71AD" w:rsidRPr="00A051B7" w:rsidRDefault="00BD71AD" w:rsidP="00BD71AD">
      <w:pPr>
        <w:pStyle w:val="FootnoteText"/>
        <w:rPr>
          <w:sz w:val="16"/>
          <w:szCs w:val="16"/>
        </w:rPr>
      </w:pPr>
      <w:r w:rsidRPr="00A051B7">
        <w:rPr>
          <w:rStyle w:val="FootnoteReference"/>
          <w:sz w:val="16"/>
          <w:szCs w:val="16"/>
        </w:rPr>
        <w:footnoteRef/>
      </w:r>
      <w:r w:rsidRPr="00A051B7">
        <w:rPr>
          <w:sz w:val="16"/>
          <w:szCs w:val="16"/>
        </w:rPr>
        <w:t xml:space="preserve"> Currently based on HMRC guidance regarding zero VAT rating when the building opened, the Lab can only be used for teaching purposes (UG, PGT) for up to 5% of the total usage of the Lab. We are awaiting further guidance on this </w:t>
      </w:r>
      <w:r w:rsidR="004D30E7" w:rsidRPr="00A051B7">
        <w:rPr>
          <w:sz w:val="16"/>
          <w:szCs w:val="16"/>
        </w:rPr>
        <w:t>i.e.,</w:t>
      </w:r>
      <w:r>
        <w:rPr>
          <w:sz w:val="16"/>
          <w:szCs w:val="16"/>
        </w:rPr>
        <w:t xml:space="preserve"> are</w:t>
      </w:r>
      <w:r w:rsidRPr="00A051B7">
        <w:rPr>
          <w:sz w:val="16"/>
          <w:szCs w:val="16"/>
        </w:rPr>
        <w:t xml:space="preserve"> UG dissertations considered research rather than teaching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1CA"/>
    <w:multiLevelType w:val="hybridMultilevel"/>
    <w:tmpl w:val="0778ED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460776"/>
    <w:multiLevelType w:val="hybridMultilevel"/>
    <w:tmpl w:val="C270E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C0E39"/>
    <w:multiLevelType w:val="hybridMultilevel"/>
    <w:tmpl w:val="D708CE7E"/>
    <w:lvl w:ilvl="0" w:tplc="E2C687CA">
      <w:start w:val="111"/>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E416AF"/>
    <w:multiLevelType w:val="multilevel"/>
    <w:tmpl w:val="CFE8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9A2FE3"/>
    <w:multiLevelType w:val="hybridMultilevel"/>
    <w:tmpl w:val="9A74E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C79AA"/>
    <w:multiLevelType w:val="hybridMultilevel"/>
    <w:tmpl w:val="5D028D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74309"/>
    <w:multiLevelType w:val="hybridMultilevel"/>
    <w:tmpl w:val="FAD2FF7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9A6A18"/>
    <w:multiLevelType w:val="hybridMultilevel"/>
    <w:tmpl w:val="C270E6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18345A"/>
    <w:multiLevelType w:val="hybridMultilevel"/>
    <w:tmpl w:val="32983D6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88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AF76E40"/>
    <w:multiLevelType w:val="hybridMultilevel"/>
    <w:tmpl w:val="A8BA8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104DF3"/>
    <w:multiLevelType w:val="multilevel"/>
    <w:tmpl w:val="B862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011C0"/>
    <w:multiLevelType w:val="hybridMultilevel"/>
    <w:tmpl w:val="F9AA8F26"/>
    <w:lvl w:ilvl="0" w:tplc="274629A0">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05360F"/>
    <w:multiLevelType w:val="hybridMultilevel"/>
    <w:tmpl w:val="254AF078"/>
    <w:lvl w:ilvl="0" w:tplc="B1B865AE">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8CC044F"/>
    <w:multiLevelType w:val="hybridMultilevel"/>
    <w:tmpl w:val="C270E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766B40"/>
    <w:multiLevelType w:val="hybridMultilevel"/>
    <w:tmpl w:val="BA281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DD6362"/>
    <w:multiLevelType w:val="multilevel"/>
    <w:tmpl w:val="FFB4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EC2CC6"/>
    <w:multiLevelType w:val="hybridMultilevel"/>
    <w:tmpl w:val="A97A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242C09"/>
    <w:multiLevelType w:val="hybridMultilevel"/>
    <w:tmpl w:val="5EB4B584"/>
    <w:lvl w:ilvl="0" w:tplc="F9560894">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F621F9"/>
    <w:multiLevelType w:val="hybridMultilevel"/>
    <w:tmpl w:val="004CB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C66B9"/>
    <w:multiLevelType w:val="multilevel"/>
    <w:tmpl w:val="3D0E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84099B"/>
    <w:multiLevelType w:val="multilevel"/>
    <w:tmpl w:val="76FE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06471F"/>
    <w:multiLevelType w:val="singleLevel"/>
    <w:tmpl w:val="B1B865AE"/>
    <w:lvl w:ilvl="0">
      <w:start w:val="1"/>
      <w:numFmt w:val="bullet"/>
      <w:lvlText w:val=""/>
      <w:lvlJc w:val="left"/>
      <w:pPr>
        <w:tabs>
          <w:tab w:val="num" w:pos="360"/>
        </w:tabs>
        <w:ind w:left="360" w:hanging="360"/>
      </w:pPr>
      <w:rPr>
        <w:rFonts w:ascii="Symbol" w:hAnsi="Symbol" w:hint="default"/>
        <w:sz w:val="20"/>
        <w:szCs w:val="20"/>
      </w:rPr>
    </w:lvl>
  </w:abstractNum>
  <w:num w:numId="1" w16cid:durableId="152722671">
    <w:abstractNumId w:val="10"/>
  </w:num>
  <w:num w:numId="2" w16cid:durableId="1015810130">
    <w:abstractNumId w:val="20"/>
  </w:num>
  <w:num w:numId="3" w16cid:durableId="893925876">
    <w:abstractNumId w:val="19"/>
  </w:num>
  <w:num w:numId="4" w16cid:durableId="1000743171">
    <w:abstractNumId w:val="21"/>
  </w:num>
  <w:num w:numId="5" w16cid:durableId="76174017">
    <w:abstractNumId w:val="16"/>
  </w:num>
  <w:num w:numId="6" w16cid:durableId="340006904">
    <w:abstractNumId w:val="6"/>
  </w:num>
  <w:num w:numId="7" w16cid:durableId="161355693">
    <w:abstractNumId w:val="5"/>
  </w:num>
  <w:num w:numId="8" w16cid:durableId="1529414570">
    <w:abstractNumId w:val="4"/>
  </w:num>
  <w:num w:numId="9" w16cid:durableId="1080568139">
    <w:abstractNumId w:val="11"/>
  </w:num>
  <w:num w:numId="10" w16cid:durableId="1097600730">
    <w:abstractNumId w:val="17"/>
  </w:num>
  <w:num w:numId="11" w16cid:durableId="1171220007">
    <w:abstractNumId w:val="9"/>
  </w:num>
  <w:num w:numId="12" w16cid:durableId="902758965">
    <w:abstractNumId w:val="7"/>
  </w:num>
  <w:num w:numId="13" w16cid:durableId="671183414">
    <w:abstractNumId w:val="2"/>
  </w:num>
  <w:num w:numId="14" w16cid:durableId="696002598">
    <w:abstractNumId w:val="13"/>
  </w:num>
  <w:num w:numId="15" w16cid:durableId="62222297">
    <w:abstractNumId w:val="1"/>
  </w:num>
  <w:num w:numId="16" w16cid:durableId="7643042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1276120">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2099143">
    <w:abstractNumId w:val="14"/>
  </w:num>
  <w:num w:numId="19" w16cid:durableId="813998">
    <w:abstractNumId w:val="0"/>
  </w:num>
  <w:num w:numId="20" w16cid:durableId="276565565">
    <w:abstractNumId w:val="18"/>
  </w:num>
  <w:num w:numId="21" w16cid:durableId="2076122809">
    <w:abstractNumId w:val="3"/>
  </w:num>
  <w:num w:numId="22" w16cid:durableId="1627080896">
    <w:abstractNumId w:val="15"/>
  </w:num>
  <w:num w:numId="23" w16cid:durableId="590545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8D"/>
    <w:rsid w:val="0001115C"/>
    <w:rsid w:val="00032718"/>
    <w:rsid w:val="00036FB9"/>
    <w:rsid w:val="000451C5"/>
    <w:rsid w:val="00062D79"/>
    <w:rsid w:val="00075972"/>
    <w:rsid w:val="000977B9"/>
    <w:rsid w:val="000A6609"/>
    <w:rsid w:val="000F0A09"/>
    <w:rsid w:val="00116DC1"/>
    <w:rsid w:val="001633F5"/>
    <w:rsid w:val="001C7FF3"/>
    <w:rsid w:val="001D068B"/>
    <w:rsid w:val="001D1227"/>
    <w:rsid w:val="001E6E44"/>
    <w:rsid w:val="001F4FE2"/>
    <w:rsid w:val="00207193"/>
    <w:rsid w:val="00215F74"/>
    <w:rsid w:val="00220B62"/>
    <w:rsid w:val="002402AA"/>
    <w:rsid w:val="00262A88"/>
    <w:rsid w:val="00277FDE"/>
    <w:rsid w:val="002937C5"/>
    <w:rsid w:val="00293B78"/>
    <w:rsid w:val="002D14AB"/>
    <w:rsid w:val="00331FC3"/>
    <w:rsid w:val="00354959"/>
    <w:rsid w:val="003822E9"/>
    <w:rsid w:val="00383D61"/>
    <w:rsid w:val="003C2B65"/>
    <w:rsid w:val="003C3D18"/>
    <w:rsid w:val="003E0F39"/>
    <w:rsid w:val="003E7DC5"/>
    <w:rsid w:val="004228CE"/>
    <w:rsid w:val="00451A4E"/>
    <w:rsid w:val="0049465A"/>
    <w:rsid w:val="004D30E7"/>
    <w:rsid w:val="004D31A9"/>
    <w:rsid w:val="004E151E"/>
    <w:rsid w:val="00510B84"/>
    <w:rsid w:val="00530260"/>
    <w:rsid w:val="0054332C"/>
    <w:rsid w:val="00550B63"/>
    <w:rsid w:val="00573003"/>
    <w:rsid w:val="00574BC9"/>
    <w:rsid w:val="00587AEA"/>
    <w:rsid w:val="005C6673"/>
    <w:rsid w:val="005D03F5"/>
    <w:rsid w:val="0061563C"/>
    <w:rsid w:val="00626310"/>
    <w:rsid w:val="00632B15"/>
    <w:rsid w:val="0065347F"/>
    <w:rsid w:val="00673E70"/>
    <w:rsid w:val="00683C13"/>
    <w:rsid w:val="006875F1"/>
    <w:rsid w:val="006A150E"/>
    <w:rsid w:val="006A3248"/>
    <w:rsid w:val="006A5682"/>
    <w:rsid w:val="006B77F9"/>
    <w:rsid w:val="006D35F2"/>
    <w:rsid w:val="00771958"/>
    <w:rsid w:val="007A2D69"/>
    <w:rsid w:val="007D0A04"/>
    <w:rsid w:val="007E2D01"/>
    <w:rsid w:val="008367C6"/>
    <w:rsid w:val="00892F7E"/>
    <w:rsid w:val="008C7501"/>
    <w:rsid w:val="008F7BB0"/>
    <w:rsid w:val="0090093B"/>
    <w:rsid w:val="00902B89"/>
    <w:rsid w:val="00913AA5"/>
    <w:rsid w:val="00917A6D"/>
    <w:rsid w:val="00937A4A"/>
    <w:rsid w:val="00947876"/>
    <w:rsid w:val="00951633"/>
    <w:rsid w:val="00976917"/>
    <w:rsid w:val="00985C30"/>
    <w:rsid w:val="009C1D1E"/>
    <w:rsid w:val="009D6CB1"/>
    <w:rsid w:val="00A13181"/>
    <w:rsid w:val="00A16578"/>
    <w:rsid w:val="00A55BDA"/>
    <w:rsid w:val="00A65740"/>
    <w:rsid w:val="00AB32F5"/>
    <w:rsid w:val="00AC4EA1"/>
    <w:rsid w:val="00AF7B07"/>
    <w:rsid w:val="00B06A6D"/>
    <w:rsid w:val="00B337AD"/>
    <w:rsid w:val="00B426F9"/>
    <w:rsid w:val="00BA14EE"/>
    <w:rsid w:val="00BB4F8D"/>
    <w:rsid w:val="00BB7093"/>
    <w:rsid w:val="00BC076F"/>
    <w:rsid w:val="00BD18A4"/>
    <w:rsid w:val="00BD4E63"/>
    <w:rsid w:val="00BD71AD"/>
    <w:rsid w:val="00BF0284"/>
    <w:rsid w:val="00C340AB"/>
    <w:rsid w:val="00C8536A"/>
    <w:rsid w:val="00C910CD"/>
    <w:rsid w:val="00CC28AD"/>
    <w:rsid w:val="00CC2BBE"/>
    <w:rsid w:val="00CD2BB8"/>
    <w:rsid w:val="00CE0339"/>
    <w:rsid w:val="00D144AE"/>
    <w:rsid w:val="00D223FC"/>
    <w:rsid w:val="00D264EB"/>
    <w:rsid w:val="00D402F3"/>
    <w:rsid w:val="00D84FDF"/>
    <w:rsid w:val="00DA4C4C"/>
    <w:rsid w:val="00DB322F"/>
    <w:rsid w:val="00DC7D33"/>
    <w:rsid w:val="00DD76C4"/>
    <w:rsid w:val="00DD78D5"/>
    <w:rsid w:val="00E1270C"/>
    <w:rsid w:val="00E30732"/>
    <w:rsid w:val="00E4053B"/>
    <w:rsid w:val="00E618DB"/>
    <w:rsid w:val="00E624D5"/>
    <w:rsid w:val="00E67D6D"/>
    <w:rsid w:val="00E75934"/>
    <w:rsid w:val="00EB25F4"/>
    <w:rsid w:val="00ED203C"/>
    <w:rsid w:val="00F042A5"/>
    <w:rsid w:val="00F74109"/>
    <w:rsid w:val="00F953E5"/>
    <w:rsid w:val="00F979EA"/>
    <w:rsid w:val="00FF7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5200"/>
  <w15:docId w15:val="{8ACEE480-BB8B-4D07-882A-43FFAB5F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C4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label">
    <w:name w:val="fieldlabel"/>
    <w:basedOn w:val="DefaultParagraphFont"/>
    <w:rsid w:val="00BB4F8D"/>
  </w:style>
  <w:style w:type="character" w:customStyle="1" w:styleId="text">
    <w:name w:val="text"/>
    <w:basedOn w:val="DefaultParagraphFont"/>
    <w:rsid w:val="00BB4F8D"/>
  </w:style>
  <w:style w:type="paragraph" w:styleId="BalloonText">
    <w:name w:val="Balloon Text"/>
    <w:basedOn w:val="Normal"/>
    <w:link w:val="BalloonTextChar"/>
    <w:uiPriority w:val="99"/>
    <w:semiHidden/>
    <w:unhideWhenUsed/>
    <w:rsid w:val="00BB4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F8D"/>
    <w:rPr>
      <w:rFonts w:ascii="Tahoma" w:hAnsi="Tahoma" w:cs="Tahoma"/>
      <w:sz w:val="16"/>
      <w:szCs w:val="16"/>
    </w:rPr>
  </w:style>
  <w:style w:type="table" w:styleId="TableGrid">
    <w:name w:val="Table Grid"/>
    <w:basedOn w:val="TableNormal"/>
    <w:uiPriority w:val="59"/>
    <w:rsid w:val="00BB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51E"/>
    <w:pPr>
      <w:ind w:left="720"/>
      <w:contextualSpacing/>
    </w:pPr>
  </w:style>
  <w:style w:type="paragraph" w:styleId="Header">
    <w:name w:val="header"/>
    <w:basedOn w:val="Normal"/>
    <w:link w:val="HeaderChar"/>
    <w:uiPriority w:val="99"/>
    <w:semiHidden/>
    <w:unhideWhenUsed/>
    <w:rsid w:val="003C3D1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3D18"/>
  </w:style>
  <w:style w:type="paragraph" w:styleId="Footer">
    <w:name w:val="footer"/>
    <w:basedOn w:val="Normal"/>
    <w:link w:val="FooterChar"/>
    <w:uiPriority w:val="99"/>
    <w:unhideWhenUsed/>
    <w:rsid w:val="003C3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18"/>
  </w:style>
  <w:style w:type="character" w:styleId="CommentReference">
    <w:name w:val="annotation reference"/>
    <w:basedOn w:val="DefaultParagraphFont"/>
    <w:uiPriority w:val="99"/>
    <w:semiHidden/>
    <w:unhideWhenUsed/>
    <w:rsid w:val="00A65740"/>
    <w:rPr>
      <w:sz w:val="16"/>
      <w:szCs w:val="16"/>
    </w:rPr>
  </w:style>
  <w:style w:type="paragraph" w:styleId="CommentText">
    <w:name w:val="annotation text"/>
    <w:basedOn w:val="Normal"/>
    <w:link w:val="CommentTextChar"/>
    <w:uiPriority w:val="99"/>
    <w:semiHidden/>
    <w:unhideWhenUsed/>
    <w:rsid w:val="00A65740"/>
    <w:pPr>
      <w:spacing w:line="240" w:lineRule="auto"/>
    </w:pPr>
    <w:rPr>
      <w:sz w:val="20"/>
      <w:szCs w:val="20"/>
    </w:rPr>
  </w:style>
  <w:style w:type="character" w:customStyle="1" w:styleId="CommentTextChar">
    <w:name w:val="Comment Text Char"/>
    <w:basedOn w:val="DefaultParagraphFont"/>
    <w:link w:val="CommentText"/>
    <w:uiPriority w:val="99"/>
    <w:semiHidden/>
    <w:rsid w:val="00A65740"/>
    <w:rPr>
      <w:lang w:eastAsia="en-US"/>
    </w:rPr>
  </w:style>
  <w:style w:type="paragraph" w:styleId="CommentSubject">
    <w:name w:val="annotation subject"/>
    <w:basedOn w:val="CommentText"/>
    <w:next w:val="CommentText"/>
    <w:link w:val="CommentSubjectChar"/>
    <w:uiPriority w:val="99"/>
    <w:semiHidden/>
    <w:unhideWhenUsed/>
    <w:rsid w:val="00A65740"/>
    <w:rPr>
      <w:b/>
      <w:bCs/>
    </w:rPr>
  </w:style>
  <w:style w:type="character" w:customStyle="1" w:styleId="CommentSubjectChar">
    <w:name w:val="Comment Subject Char"/>
    <w:basedOn w:val="CommentTextChar"/>
    <w:link w:val="CommentSubject"/>
    <w:uiPriority w:val="99"/>
    <w:semiHidden/>
    <w:rsid w:val="00A65740"/>
    <w:rPr>
      <w:b/>
      <w:bCs/>
      <w:lang w:eastAsia="en-US"/>
    </w:rPr>
  </w:style>
  <w:style w:type="paragraph" w:styleId="NoSpacing">
    <w:name w:val="No Spacing"/>
    <w:uiPriority w:val="1"/>
    <w:qFormat/>
    <w:rsid w:val="00DD78D5"/>
    <w:rPr>
      <w:sz w:val="22"/>
      <w:szCs w:val="22"/>
      <w:lang w:eastAsia="en-US"/>
    </w:rPr>
  </w:style>
  <w:style w:type="paragraph" w:styleId="Revision">
    <w:name w:val="Revision"/>
    <w:hidden/>
    <w:uiPriority w:val="99"/>
    <w:semiHidden/>
    <w:rsid w:val="00220B62"/>
    <w:rPr>
      <w:sz w:val="22"/>
      <w:szCs w:val="22"/>
      <w:lang w:eastAsia="en-US"/>
    </w:rPr>
  </w:style>
  <w:style w:type="character" w:styleId="Strong">
    <w:name w:val="Strong"/>
    <w:basedOn w:val="DefaultParagraphFont"/>
    <w:uiPriority w:val="22"/>
    <w:qFormat/>
    <w:rsid w:val="00913AA5"/>
    <w:rPr>
      <w:b/>
      <w:bCs/>
    </w:rPr>
  </w:style>
  <w:style w:type="paragraph" w:customStyle="1" w:styleId="p1">
    <w:name w:val="p1"/>
    <w:basedOn w:val="Normal"/>
    <w:rsid w:val="00BD71AD"/>
    <w:pPr>
      <w:spacing w:after="0" w:line="240" w:lineRule="auto"/>
    </w:pPr>
    <w:rPr>
      <w:rFonts w:ascii="Arial" w:eastAsia="Times New Roman" w:hAnsi="Arial" w:cs="Arial"/>
      <w:color w:val="000000"/>
      <w:sz w:val="17"/>
      <w:szCs w:val="17"/>
      <w:lang w:eastAsia="en-GB"/>
    </w:rPr>
  </w:style>
  <w:style w:type="paragraph" w:styleId="FootnoteText">
    <w:name w:val="footnote text"/>
    <w:basedOn w:val="Normal"/>
    <w:link w:val="FootnoteTextChar"/>
    <w:uiPriority w:val="99"/>
    <w:semiHidden/>
    <w:unhideWhenUsed/>
    <w:rsid w:val="00BD71AD"/>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D71A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D71AD"/>
    <w:rPr>
      <w:vertAlign w:val="superscript"/>
    </w:rPr>
  </w:style>
  <w:style w:type="character" w:styleId="Hyperlink">
    <w:name w:val="Hyperlink"/>
    <w:basedOn w:val="DefaultParagraphFont"/>
    <w:uiPriority w:val="99"/>
    <w:unhideWhenUsed/>
    <w:rsid w:val="00BD71AD"/>
    <w:rPr>
      <w:color w:val="0000FF" w:themeColor="hyperlink"/>
      <w:u w:val="single"/>
    </w:rPr>
  </w:style>
  <w:style w:type="character" w:styleId="FollowedHyperlink">
    <w:name w:val="FollowedHyperlink"/>
    <w:basedOn w:val="DefaultParagraphFont"/>
    <w:uiPriority w:val="99"/>
    <w:semiHidden/>
    <w:unhideWhenUsed/>
    <w:rsid w:val="00BD71AD"/>
    <w:rPr>
      <w:color w:val="800080" w:themeColor="followedHyperlink"/>
      <w:u w:val="single"/>
    </w:rPr>
  </w:style>
  <w:style w:type="character" w:styleId="UnresolvedMention">
    <w:name w:val="Unresolved Mention"/>
    <w:basedOn w:val="DefaultParagraphFont"/>
    <w:uiPriority w:val="99"/>
    <w:semiHidden/>
    <w:unhideWhenUsed/>
    <w:rsid w:val="00E618DB"/>
    <w:rPr>
      <w:color w:val="605E5C"/>
      <w:shd w:val="clear" w:color="auto" w:fill="E1DFDD"/>
    </w:rPr>
  </w:style>
  <w:style w:type="paragraph" w:styleId="NormalWeb">
    <w:name w:val="Normal (Web)"/>
    <w:basedOn w:val="Normal"/>
    <w:uiPriority w:val="99"/>
    <w:semiHidden/>
    <w:unhideWhenUsed/>
    <w:rsid w:val="0049465A"/>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51706">
      <w:bodyDiv w:val="1"/>
      <w:marLeft w:val="0"/>
      <w:marRight w:val="0"/>
      <w:marTop w:val="0"/>
      <w:marBottom w:val="0"/>
      <w:divBdr>
        <w:top w:val="none" w:sz="0" w:space="0" w:color="auto"/>
        <w:left w:val="none" w:sz="0" w:space="0" w:color="auto"/>
        <w:bottom w:val="none" w:sz="0" w:space="0" w:color="auto"/>
        <w:right w:val="none" w:sz="0" w:space="0" w:color="auto"/>
      </w:divBdr>
    </w:div>
    <w:div w:id="646589800">
      <w:bodyDiv w:val="1"/>
      <w:marLeft w:val="0"/>
      <w:marRight w:val="0"/>
      <w:marTop w:val="0"/>
      <w:marBottom w:val="0"/>
      <w:divBdr>
        <w:top w:val="none" w:sz="0" w:space="0" w:color="auto"/>
        <w:left w:val="none" w:sz="0" w:space="0" w:color="auto"/>
        <w:bottom w:val="none" w:sz="0" w:space="0" w:color="auto"/>
        <w:right w:val="none" w:sz="0" w:space="0" w:color="auto"/>
      </w:divBdr>
    </w:div>
    <w:div w:id="674309132">
      <w:bodyDiv w:val="1"/>
      <w:marLeft w:val="0"/>
      <w:marRight w:val="0"/>
      <w:marTop w:val="0"/>
      <w:marBottom w:val="0"/>
      <w:divBdr>
        <w:top w:val="none" w:sz="0" w:space="0" w:color="auto"/>
        <w:left w:val="none" w:sz="0" w:space="0" w:color="auto"/>
        <w:bottom w:val="none" w:sz="0" w:space="0" w:color="auto"/>
        <w:right w:val="none" w:sz="0" w:space="0" w:color="auto"/>
      </w:divBdr>
    </w:div>
    <w:div w:id="789862447">
      <w:bodyDiv w:val="1"/>
      <w:marLeft w:val="0"/>
      <w:marRight w:val="0"/>
      <w:marTop w:val="0"/>
      <w:marBottom w:val="0"/>
      <w:divBdr>
        <w:top w:val="none" w:sz="0" w:space="0" w:color="auto"/>
        <w:left w:val="none" w:sz="0" w:space="0" w:color="auto"/>
        <w:bottom w:val="none" w:sz="0" w:space="0" w:color="auto"/>
        <w:right w:val="none" w:sz="0" w:space="0" w:color="auto"/>
      </w:divBdr>
    </w:div>
    <w:div w:id="972636486">
      <w:bodyDiv w:val="1"/>
      <w:marLeft w:val="0"/>
      <w:marRight w:val="0"/>
      <w:marTop w:val="0"/>
      <w:marBottom w:val="0"/>
      <w:divBdr>
        <w:top w:val="none" w:sz="0" w:space="0" w:color="auto"/>
        <w:left w:val="none" w:sz="0" w:space="0" w:color="auto"/>
        <w:bottom w:val="none" w:sz="0" w:space="0" w:color="auto"/>
        <w:right w:val="none" w:sz="0" w:space="0" w:color="auto"/>
      </w:divBdr>
    </w:div>
    <w:div w:id="1220240194">
      <w:bodyDiv w:val="1"/>
      <w:marLeft w:val="0"/>
      <w:marRight w:val="0"/>
      <w:marTop w:val="0"/>
      <w:marBottom w:val="0"/>
      <w:divBdr>
        <w:top w:val="none" w:sz="0" w:space="0" w:color="auto"/>
        <w:left w:val="none" w:sz="0" w:space="0" w:color="auto"/>
        <w:bottom w:val="none" w:sz="0" w:space="0" w:color="auto"/>
        <w:right w:val="none" w:sz="0" w:space="0" w:color="auto"/>
      </w:divBdr>
    </w:div>
    <w:div w:id="1341930228">
      <w:bodyDiv w:val="1"/>
      <w:marLeft w:val="0"/>
      <w:marRight w:val="0"/>
      <w:marTop w:val="0"/>
      <w:marBottom w:val="0"/>
      <w:divBdr>
        <w:top w:val="none" w:sz="0" w:space="0" w:color="auto"/>
        <w:left w:val="none" w:sz="0" w:space="0" w:color="auto"/>
        <w:bottom w:val="none" w:sz="0" w:space="0" w:color="auto"/>
        <w:right w:val="none" w:sz="0" w:space="0" w:color="auto"/>
      </w:divBdr>
    </w:div>
    <w:div w:id="1441951997">
      <w:bodyDiv w:val="1"/>
      <w:marLeft w:val="0"/>
      <w:marRight w:val="0"/>
      <w:marTop w:val="0"/>
      <w:marBottom w:val="0"/>
      <w:divBdr>
        <w:top w:val="none" w:sz="0" w:space="0" w:color="auto"/>
        <w:left w:val="none" w:sz="0" w:space="0" w:color="auto"/>
        <w:bottom w:val="none" w:sz="0" w:space="0" w:color="auto"/>
        <w:right w:val="none" w:sz="0" w:space="0" w:color="auto"/>
      </w:divBdr>
    </w:div>
    <w:div w:id="16076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kri.org/news/esrc-to-radically-expand-uk-behavioural-research-capac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f.ac.uk/spark" TargetMode="External"/><Relationship Id="rId5" Type="http://schemas.openxmlformats.org/officeDocument/2006/relationships/footnotes" Target="footnotes.xml"/><Relationship Id="rId10" Type="http://schemas.openxmlformats.org/officeDocument/2006/relationships/hyperlink" Target="https://www.birmingham.ac.uk/research/centre-ub/centre-ub" TargetMode="External"/><Relationship Id="rId4" Type="http://schemas.openxmlformats.org/officeDocument/2006/relationships/webSettings" Target="webSettings.xml"/><Relationship Id="rId9" Type="http://schemas.openxmlformats.org/officeDocument/2006/relationships/hyperlink" Target="https://usher.ed.ac.uk/behavioural-resear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6869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INSRV</dc:creator>
  <cp:keywords/>
  <dc:description/>
  <cp:lastModifiedBy>Andrea Freeman</cp:lastModifiedBy>
  <cp:revision>2</cp:revision>
  <cp:lastPrinted>2025-08-28T11:33:00Z</cp:lastPrinted>
  <dcterms:created xsi:type="dcterms:W3CDTF">2026-06-18T14:33:00Z</dcterms:created>
  <dcterms:modified xsi:type="dcterms:W3CDTF">2026-06-18T14:33:00Z</dcterms:modified>
</cp:coreProperties>
</file>