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982E" w14:textId="603A1CD7" w:rsidR="00DF24F6" w:rsidRP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JOB DESCRIPTION</w:t>
      </w:r>
    </w:p>
    <w:p w14:paraId="50E11CD7" w14:textId="77777777" w:rsidR="006E0809" w:rsidRDefault="006E0809" w:rsidP="00DF24F6">
      <w:pPr>
        <w:rPr>
          <w:b/>
          <w:bCs/>
          <w:lang w:val="en-US"/>
        </w:rPr>
      </w:pPr>
    </w:p>
    <w:p w14:paraId="735ADA13" w14:textId="21B8FD7B" w:rsidR="00DF24F6" w:rsidRP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1. Job Identification</w:t>
      </w:r>
    </w:p>
    <w:p w14:paraId="5D63D572" w14:textId="77777777" w:rsidR="00623429" w:rsidRDefault="00623429" w:rsidP="00DF24F6">
      <w:pPr>
        <w:rPr>
          <w:b/>
          <w:lang w:val="en-US"/>
        </w:rPr>
      </w:pPr>
    </w:p>
    <w:p w14:paraId="7F6D0209" w14:textId="07DDA732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Job Title: </w:t>
      </w:r>
      <w:r w:rsidRPr="00DF24F6">
        <w:rPr>
          <w:lang w:val="en-US"/>
        </w:rPr>
        <w:t>Dean for International Research Partnerships</w:t>
      </w:r>
    </w:p>
    <w:p w14:paraId="13F40C22" w14:textId="56D0A92A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Directorate/School: </w:t>
      </w:r>
      <w:r w:rsidRPr="00DF24F6">
        <w:rPr>
          <w:lang w:val="en-US"/>
        </w:rPr>
        <w:t>University-wide (International Portfolio)</w:t>
      </w:r>
    </w:p>
    <w:p w14:paraId="14822761" w14:textId="5D7D0B2D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Grade: </w:t>
      </w:r>
      <w:r w:rsidRPr="00DF24F6">
        <w:rPr>
          <w:lang w:val="en-US"/>
        </w:rPr>
        <w:t>Professorial Grade</w:t>
      </w:r>
    </w:p>
    <w:p w14:paraId="602D8276" w14:textId="6FA57875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Contract Type: </w:t>
      </w:r>
      <w:r w:rsidRPr="00DF24F6">
        <w:rPr>
          <w:lang w:val="en-US"/>
        </w:rPr>
        <w:t>Fixed-term appointment or secondment</w:t>
      </w:r>
    </w:p>
    <w:p w14:paraId="4CF2DAFC" w14:textId="6516479A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Working Hours: </w:t>
      </w:r>
      <w:r w:rsidRPr="00DF24F6">
        <w:rPr>
          <w:lang w:val="en-US"/>
        </w:rPr>
        <w:t xml:space="preserve">Normally </w:t>
      </w:r>
      <w:r w:rsidR="003E0023">
        <w:rPr>
          <w:lang w:val="en-US"/>
        </w:rPr>
        <w:t>0.8 FTE</w:t>
      </w:r>
    </w:p>
    <w:p w14:paraId="1BC7C187" w14:textId="5155D697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Location: </w:t>
      </w:r>
      <w:r w:rsidRPr="00DF24F6">
        <w:rPr>
          <w:lang w:val="en-US"/>
        </w:rPr>
        <w:t>Cardiff (with international travel as required)</w:t>
      </w:r>
    </w:p>
    <w:p w14:paraId="59581290" w14:textId="5E8FA072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Responsible to: </w:t>
      </w:r>
      <w:r w:rsidRPr="00DF24F6">
        <w:rPr>
          <w:lang w:val="en-US"/>
        </w:rPr>
        <w:t>Pro Vice-Chancellor (Research, Innovation and Enterprise)</w:t>
      </w:r>
    </w:p>
    <w:p w14:paraId="22CCF2D5" w14:textId="74F33E22" w:rsidR="00DF24F6" w:rsidRPr="00DF24F6" w:rsidRDefault="00DF24F6" w:rsidP="00DF24F6">
      <w:pPr>
        <w:rPr>
          <w:lang w:val="en-US"/>
        </w:rPr>
      </w:pPr>
      <w:r w:rsidRPr="00DF24F6">
        <w:rPr>
          <w:b/>
          <w:lang w:val="en-US"/>
        </w:rPr>
        <w:t xml:space="preserve">Responsible for: </w:t>
      </w:r>
      <w:r w:rsidRPr="00DF24F6">
        <w:rPr>
          <w:lang w:val="en-US"/>
        </w:rPr>
        <w:t>Strategic academic leadership of international research partnerships. No direct line management responsibility.</w:t>
      </w:r>
    </w:p>
    <w:p w14:paraId="4EC465E0" w14:textId="77777777" w:rsidR="00DF24F6" w:rsidRDefault="00DF24F6" w:rsidP="00DF24F6">
      <w:pPr>
        <w:rPr>
          <w:b/>
          <w:bCs/>
          <w:lang w:val="en-US"/>
        </w:rPr>
      </w:pPr>
    </w:p>
    <w:p w14:paraId="2B8CAB06" w14:textId="4146A8BE" w:rsid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2. Job Purpose</w:t>
      </w:r>
    </w:p>
    <w:p w14:paraId="02B66F42" w14:textId="77777777" w:rsidR="003E0023" w:rsidRDefault="003E0023" w:rsidP="00DF24F6">
      <w:pPr>
        <w:rPr>
          <w:lang w:val="en-US"/>
        </w:rPr>
      </w:pPr>
    </w:p>
    <w:p w14:paraId="0842DC18" w14:textId="665E46C1" w:rsidR="003E0023" w:rsidRDefault="003E0023" w:rsidP="00DF24F6">
      <w:pPr>
        <w:rPr>
          <w:lang w:val="en-US"/>
        </w:rPr>
      </w:pPr>
      <w:r w:rsidRPr="17F7764F">
        <w:rPr>
          <w:lang w:val="en-US"/>
        </w:rPr>
        <w:t xml:space="preserve">Cardiff University wants to </w:t>
      </w:r>
      <w:r w:rsidR="11BF978F" w:rsidRPr="17F7764F">
        <w:rPr>
          <w:lang w:val="en-US"/>
        </w:rPr>
        <w:t>develop</w:t>
      </w:r>
      <w:r w:rsidRPr="17F7764F">
        <w:rPr>
          <w:lang w:val="en-US"/>
        </w:rPr>
        <w:t xml:space="preserve"> its portfolio of high-quality research partnerships </w:t>
      </w:r>
      <w:r w:rsidR="00B84D27" w:rsidRPr="17F7764F">
        <w:rPr>
          <w:lang w:val="en-US"/>
        </w:rPr>
        <w:t xml:space="preserve">and networks </w:t>
      </w:r>
      <w:r w:rsidRPr="17F7764F">
        <w:rPr>
          <w:lang w:val="en-US"/>
        </w:rPr>
        <w:t xml:space="preserve">that are strategically aligned, equitable, </w:t>
      </w:r>
      <w:r w:rsidR="3554F33E" w:rsidRPr="17F7764F">
        <w:rPr>
          <w:lang w:val="en-US"/>
        </w:rPr>
        <w:t>reciprocal,</w:t>
      </w:r>
      <w:r w:rsidRPr="17F7764F">
        <w:rPr>
          <w:lang w:val="en-US"/>
        </w:rPr>
        <w:t xml:space="preserve"> and underpinned by transparent and robust governance arrangements. </w:t>
      </w:r>
    </w:p>
    <w:p w14:paraId="6F23D35B" w14:textId="77777777" w:rsidR="003E0023" w:rsidRDefault="003E0023" w:rsidP="00DF24F6">
      <w:pPr>
        <w:rPr>
          <w:lang w:val="en-US"/>
        </w:rPr>
      </w:pPr>
    </w:p>
    <w:p w14:paraId="291BD506" w14:textId="7499909F" w:rsidR="003E0023" w:rsidRPr="003E0023" w:rsidRDefault="003E0023" w:rsidP="00DF24F6">
      <w:pPr>
        <w:rPr>
          <w:lang w:val="en-US"/>
        </w:rPr>
      </w:pPr>
      <w:r w:rsidRPr="17F7764F">
        <w:rPr>
          <w:lang w:val="en-US"/>
        </w:rPr>
        <w:t>You will provide senior academic leadership and strategic coordination of Cardiff University’s international research partnerships</w:t>
      </w:r>
      <w:r w:rsidR="3DD50CAE" w:rsidRPr="17F7764F">
        <w:rPr>
          <w:lang w:val="en-US"/>
        </w:rPr>
        <w:t xml:space="preserve"> and their development,</w:t>
      </w:r>
      <w:r w:rsidRPr="17F7764F">
        <w:rPr>
          <w:lang w:val="en-US"/>
        </w:rPr>
        <w:t xml:space="preserve"> working in close collaboration with the International Office</w:t>
      </w:r>
      <w:r w:rsidR="2D9F6780" w:rsidRPr="17F7764F">
        <w:rPr>
          <w:lang w:val="en-US"/>
        </w:rPr>
        <w:t xml:space="preserve"> and </w:t>
      </w:r>
      <w:r w:rsidR="30F95BAE" w:rsidRPr="17F7764F">
        <w:rPr>
          <w:lang w:val="en-US"/>
        </w:rPr>
        <w:t>the Pro Vice-Chancellor's Office</w:t>
      </w:r>
      <w:r w:rsidRPr="17F7764F">
        <w:rPr>
          <w:lang w:val="en-US"/>
        </w:rPr>
        <w:t xml:space="preserve">. </w:t>
      </w:r>
    </w:p>
    <w:p w14:paraId="661571B3" w14:textId="77777777" w:rsidR="003E0023" w:rsidRPr="003E0023" w:rsidRDefault="003E0023" w:rsidP="00DF24F6">
      <w:pPr>
        <w:rPr>
          <w:lang w:val="en-US"/>
        </w:rPr>
      </w:pPr>
    </w:p>
    <w:p w14:paraId="274E00B8" w14:textId="0E5714D8" w:rsidR="003E0023" w:rsidRPr="003E0023" w:rsidRDefault="003E0023" w:rsidP="00DF24F6">
      <w:pPr>
        <w:rPr>
          <w:lang w:val="en-US"/>
        </w:rPr>
      </w:pPr>
      <w:r w:rsidRPr="17F7764F">
        <w:rPr>
          <w:lang w:val="en-US"/>
        </w:rPr>
        <w:t>You will play a key role in delivering on the University’s Global Plan and Research and Innovation Delivery Plan aligned to international, supporting the growth of high-quality international research collaboration, income, outputs and impact through</w:t>
      </w:r>
      <w:r w:rsidR="4316F5C8" w:rsidRPr="17F7764F">
        <w:rPr>
          <w:lang w:val="en-US"/>
        </w:rPr>
        <w:t xml:space="preserve"> our</w:t>
      </w:r>
      <w:r w:rsidRPr="17F7764F">
        <w:rPr>
          <w:lang w:val="en-US"/>
        </w:rPr>
        <w:t xml:space="preserve"> future Innovation Platforms. </w:t>
      </w:r>
    </w:p>
    <w:p w14:paraId="7B081D19" w14:textId="77777777" w:rsidR="003E0023" w:rsidRPr="003E0023" w:rsidRDefault="003E0023" w:rsidP="00DF24F6">
      <w:pPr>
        <w:rPr>
          <w:lang w:val="en-US"/>
        </w:rPr>
      </w:pPr>
    </w:p>
    <w:p w14:paraId="0C4A840F" w14:textId="1F3DCB80" w:rsidR="006E0809" w:rsidRPr="00DF24F6" w:rsidRDefault="003E0023" w:rsidP="00DF24F6">
      <w:pPr>
        <w:rPr>
          <w:lang w:val="en-US"/>
        </w:rPr>
      </w:pPr>
      <w:r w:rsidRPr="17F7764F">
        <w:rPr>
          <w:lang w:val="en-US"/>
        </w:rPr>
        <w:t xml:space="preserve">You will </w:t>
      </w:r>
      <w:r w:rsidR="59C63B54" w:rsidRPr="17F7764F">
        <w:rPr>
          <w:lang w:val="en-US"/>
        </w:rPr>
        <w:t xml:space="preserve">ensure the regular </w:t>
      </w:r>
      <w:r w:rsidRPr="17F7764F">
        <w:rPr>
          <w:lang w:val="en-US"/>
        </w:rPr>
        <w:t>audit</w:t>
      </w:r>
      <w:r w:rsidR="52B8A0D9" w:rsidRPr="17F7764F">
        <w:rPr>
          <w:lang w:val="en-US"/>
        </w:rPr>
        <w:t xml:space="preserve"> of</w:t>
      </w:r>
      <w:r w:rsidRPr="17F7764F">
        <w:rPr>
          <w:lang w:val="en-US"/>
        </w:rPr>
        <w:t xml:space="preserve"> our partnerships, and develop and nurture new partnerships, ensuring that these </w:t>
      </w:r>
      <w:r w:rsidR="3F0B0F1B" w:rsidRPr="17F7764F">
        <w:rPr>
          <w:lang w:val="en-US"/>
        </w:rPr>
        <w:t xml:space="preserve">are </w:t>
      </w:r>
      <w:r w:rsidRPr="17F7764F">
        <w:rPr>
          <w:lang w:val="en-US"/>
        </w:rPr>
        <w:t>managed appropriately and proactively across the institution. You will ensure strong governance systems are in place and will put in place the systems and processes for partnerships to flourish</w:t>
      </w:r>
      <w:r w:rsidR="00B84D27" w:rsidRPr="17F7764F">
        <w:rPr>
          <w:lang w:val="en-US"/>
        </w:rPr>
        <w:t>.</w:t>
      </w:r>
      <w:r>
        <w:br/>
      </w:r>
    </w:p>
    <w:p w14:paraId="187FC6C1" w14:textId="77777777" w:rsid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3. Main Duties and Responsibilities</w:t>
      </w:r>
    </w:p>
    <w:p w14:paraId="3968D99B" w14:textId="77777777" w:rsidR="00623429" w:rsidRPr="00DF24F6" w:rsidRDefault="00623429" w:rsidP="00DF24F6">
      <w:pPr>
        <w:rPr>
          <w:b/>
          <w:bCs/>
          <w:lang w:val="en-US"/>
        </w:rPr>
      </w:pPr>
    </w:p>
    <w:p w14:paraId="78F8A929" w14:textId="77777777" w:rsidR="00DF24F6" w:rsidRPr="00DF24F6" w:rsidRDefault="00DF24F6" w:rsidP="00DF24F6">
      <w:pPr>
        <w:rPr>
          <w:b/>
          <w:bCs/>
          <w:lang w:val="en-US"/>
        </w:rPr>
      </w:pPr>
      <w:r w:rsidRPr="17F7764F">
        <w:rPr>
          <w:b/>
          <w:bCs/>
          <w:lang w:val="en-US"/>
        </w:rPr>
        <w:t>3.1 Strategic Leadership</w:t>
      </w:r>
    </w:p>
    <w:p w14:paraId="179E9BB0" w14:textId="77777777" w:rsidR="00B84D27" w:rsidRDefault="00B84D27" w:rsidP="00DF24F6">
      <w:pPr>
        <w:rPr>
          <w:lang w:val="en-US"/>
        </w:rPr>
      </w:pPr>
    </w:p>
    <w:p w14:paraId="15E36C9F" w14:textId="5D866209" w:rsidR="00B84D27" w:rsidRDefault="00DF24F6" w:rsidP="00DF24F6">
      <w:pPr>
        <w:pStyle w:val="ListParagraph"/>
        <w:numPr>
          <w:ilvl w:val="0"/>
          <w:numId w:val="1"/>
        </w:numPr>
        <w:rPr>
          <w:lang w:val="en-US"/>
        </w:rPr>
      </w:pPr>
      <w:r w:rsidRPr="17F7764F">
        <w:rPr>
          <w:lang w:val="en-US"/>
        </w:rPr>
        <w:t>Provide senior academic leadership for the University’s approach to international research partnerships, aligned to Our future, together and the Global Plan</w:t>
      </w:r>
      <w:r w:rsidR="7F4D507F" w:rsidRPr="17F7764F">
        <w:rPr>
          <w:lang w:val="en-US"/>
        </w:rPr>
        <w:t>, including participation in research networks alongside other senior staff</w:t>
      </w:r>
      <w:r>
        <w:br/>
      </w:r>
    </w:p>
    <w:p w14:paraId="6BB00E98" w14:textId="77777777" w:rsidR="00B84D27" w:rsidRDefault="00B84D27" w:rsidP="00DF24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Work closely and collaboratively</w:t>
      </w:r>
      <w:r w:rsidR="00816ADC" w:rsidRPr="00B84D27">
        <w:rPr>
          <w:lang w:val="en-US"/>
        </w:rPr>
        <w:t xml:space="preserve"> with the International Office, Director of External Relations and PVC-RIE aligned to strategic development an</w:t>
      </w:r>
      <w:r>
        <w:rPr>
          <w:lang w:val="en-US"/>
        </w:rPr>
        <w:t>d</w:t>
      </w:r>
      <w:r w:rsidR="00816ADC" w:rsidRPr="00B84D27">
        <w:rPr>
          <w:lang w:val="en-US"/>
        </w:rPr>
        <w:t xml:space="preserve"> delivery.</w:t>
      </w:r>
    </w:p>
    <w:p w14:paraId="219134DE" w14:textId="2FEC5B9E" w:rsidR="00B84D27" w:rsidRDefault="00DF24F6" w:rsidP="00DF24F6">
      <w:pPr>
        <w:pStyle w:val="ListParagraph"/>
        <w:numPr>
          <w:ilvl w:val="0"/>
          <w:numId w:val="1"/>
        </w:numPr>
        <w:rPr>
          <w:lang w:val="en-US"/>
        </w:rPr>
      </w:pPr>
      <w:r w:rsidRPr="00B84D27">
        <w:rPr>
          <w:lang w:val="en-US"/>
        </w:rPr>
        <w:t>Support the delivery of institutional research and innovation priorities through focused international research collaboration.</w:t>
      </w:r>
    </w:p>
    <w:p w14:paraId="66CE423E" w14:textId="61630CBB" w:rsidR="00DF24F6" w:rsidRDefault="00DF24F6" w:rsidP="00DF24F6">
      <w:pPr>
        <w:pStyle w:val="ListParagraph"/>
        <w:numPr>
          <w:ilvl w:val="0"/>
          <w:numId w:val="1"/>
        </w:numPr>
        <w:rPr>
          <w:lang w:val="en-US"/>
        </w:rPr>
      </w:pPr>
      <w:r w:rsidRPr="00B84D27">
        <w:rPr>
          <w:lang w:val="en-US"/>
        </w:rPr>
        <w:t xml:space="preserve">Work with </w:t>
      </w:r>
      <w:r w:rsidR="006A6B92" w:rsidRPr="00B84D27">
        <w:rPr>
          <w:lang w:val="en-US"/>
        </w:rPr>
        <w:t xml:space="preserve">Deans and </w:t>
      </w:r>
      <w:r w:rsidRPr="00B84D27">
        <w:rPr>
          <w:lang w:val="en-US"/>
        </w:rPr>
        <w:t>Innovation Platform leads to develop strategically aligned international research partnerships</w:t>
      </w:r>
      <w:r w:rsidR="00C23663" w:rsidRPr="00B84D27">
        <w:rPr>
          <w:lang w:val="en-US"/>
        </w:rPr>
        <w:t xml:space="preserve"> that support University success measures</w:t>
      </w:r>
      <w:r w:rsidRPr="00B84D27">
        <w:rPr>
          <w:lang w:val="en-US"/>
        </w:rPr>
        <w:t>.</w:t>
      </w:r>
    </w:p>
    <w:p w14:paraId="08FA95CC" w14:textId="4BE3132A" w:rsidR="00B84D27" w:rsidRDefault="00B84D27" w:rsidP="00DF24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Actively participate in the University’s Rankings Oversight Group, taking responsibility for measures designed to improve the visibility and performance of metrics related to international research networks. </w:t>
      </w:r>
    </w:p>
    <w:p w14:paraId="6B8EC18E" w14:textId="3EE1D658" w:rsidR="00B84D27" w:rsidRPr="00B84D27" w:rsidRDefault="00E30C71" w:rsidP="00DF24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Act as the primary point of contact for research-focused delegations and visits from international governments, embassies and other organisations.</w:t>
      </w:r>
      <w:r w:rsidR="00B84D27">
        <w:rPr>
          <w:lang w:val="en-US"/>
        </w:rPr>
        <w:br/>
      </w:r>
    </w:p>
    <w:p w14:paraId="2D75DE3C" w14:textId="77777777" w:rsidR="00B84D27" w:rsidRDefault="00DF24F6" w:rsidP="00DF24F6">
      <w:pPr>
        <w:rPr>
          <w:b/>
          <w:bCs/>
          <w:lang w:val="en-US"/>
        </w:rPr>
      </w:pPr>
      <w:r w:rsidRPr="17F7764F">
        <w:rPr>
          <w:b/>
          <w:bCs/>
          <w:lang w:val="en-US"/>
        </w:rPr>
        <w:t>3.2 Portfolio Review and Framework Development</w:t>
      </w:r>
      <w:r>
        <w:br/>
      </w:r>
    </w:p>
    <w:p w14:paraId="2ECE12FE" w14:textId="1B349920" w:rsidR="00B84D27" w:rsidRPr="00B84D27" w:rsidRDefault="00DF24F6" w:rsidP="00DF24F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B84D27">
        <w:rPr>
          <w:lang w:val="en-US"/>
        </w:rPr>
        <w:t xml:space="preserve">Undertake and maintain an audit and evaluation of the University’s international research partnerships, networks and </w:t>
      </w:r>
      <w:r w:rsidR="0000540D" w:rsidRPr="00B84D27">
        <w:rPr>
          <w:lang w:val="en-US"/>
        </w:rPr>
        <w:t>investigator-driven</w:t>
      </w:r>
      <w:r w:rsidRPr="00B84D27">
        <w:rPr>
          <w:lang w:val="en-US"/>
        </w:rPr>
        <w:t xml:space="preserve"> collaborations.</w:t>
      </w:r>
    </w:p>
    <w:p w14:paraId="5ABA47B2" w14:textId="181C92B3" w:rsidR="00B84D27" w:rsidRPr="00B84D27" w:rsidRDefault="00DF24F6" w:rsidP="00DF24F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1B01AAB8">
        <w:rPr>
          <w:lang w:val="en-US"/>
        </w:rPr>
        <w:t>Develop and oversee a clear and transparent framework for establishing, reviewing and supporting international research partnerships</w:t>
      </w:r>
      <w:r w:rsidR="00C23663" w:rsidRPr="1B01AAB8">
        <w:rPr>
          <w:lang w:val="en-US"/>
        </w:rPr>
        <w:t xml:space="preserve"> that drive valuable outcomes</w:t>
      </w:r>
      <w:r w:rsidRPr="1B01AAB8">
        <w:rPr>
          <w:lang w:val="en-US"/>
        </w:rPr>
        <w:t>.</w:t>
      </w:r>
    </w:p>
    <w:p w14:paraId="728EECCA" w14:textId="6264EE3C" w:rsidR="00DF24F6" w:rsidRDefault="00DF24F6" w:rsidP="1B01AAB8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17F7764F">
        <w:rPr>
          <w:lang w:val="en-US"/>
        </w:rPr>
        <w:t>Ensure clarity and consistency in expectations and responsibilities for Cardiff University</w:t>
      </w:r>
      <w:r w:rsidR="00727E8D" w:rsidRPr="17F7764F">
        <w:rPr>
          <w:lang w:val="en-US"/>
        </w:rPr>
        <w:t xml:space="preserve"> staff</w:t>
      </w:r>
      <w:r w:rsidRPr="17F7764F">
        <w:rPr>
          <w:lang w:val="en-US"/>
        </w:rPr>
        <w:t xml:space="preserve"> and partners.</w:t>
      </w:r>
    </w:p>
    <w:p w14:paraId="64E625A8" w14:textId="25FE003B" w:rsidR="0FC5B11E" w:rsidRPr="00623429" w:rsidRDefault="0FC5B11E" w:rsidP="17F7764F">
      <w:pPr>
        <w:pStyle w:val="ListParagraph"/>
        <w:numPr>
          <w:ilvl w:val="0"/>
          <w:numId w:val="2"/>
        </w:numPr>
      </w:pPr>
      <w:r w:rsidRPr="17F7764F">
        <w:t>Work with the Dean for Postgraduate Research on the development of international</w:t>
      </w:r>
      <w:r w:rsidR="075BBFC3" w:rsidRPr="17F7764F">
        <w:t xml:space="preserve"> collaborative PGRs and new approaches for international recruitment and cohort training through the </w:t>
      </w:r>
      <w:r w:rsidR="173C1B8B" w:rsidRPr="17F7764F">
        <w:t xml:space="preserve">new </w:t>
      </w:r>
      <w:r w:rsidR="075BBFC3" w:rsidRPr="17F7764F">
        <w:t>Grad Sch</w:t>
      </w:r>
      <w:r w:rsidR="4BE3770C" w:rsidRPr="17F7764F">
        <w:t>ool</w:t>
      </w:r>
      <w:r w:rsidR="075BBFC3" w:rsidRPr="17F7764F">
        <w:t xml:space="preserve">.  </w:t>
      </w:r>
    </w:p>
    <w:p w14:paraId="623968DE" w14:textId="026940AF" w:rsidR="1B01AAB8" w:rsidRDefault="1B01AAB8" w:rsidP="1B01AAB8">
      <w:pPr>
        <w:rPr>
          <w:b/>
          <w:bCs/>
          <w:lang w:val="en-US"/>
        </w:rPr>
      </w:pPr>
    </w:p>
    <w:p w14:paraId="3DF464CA" w14:textId="77777777" w:rsidR="00B84D27" w:rsidRDefault="00DF24F6" w:rsidP="00DF24F6">
      <w:pPr>
        <w:rPr>
          <w:b/>
          <w:bCs/>
          <w:lang w:val="en-US"/>
        </w:rPr>
      </w:pPr>
      <w:r w:rsidRPr="17F7764F">
        <w:rPr>
          <w:b/>
          <w:bCs/>
          <w:lang w:val="en-US"/>
        </w:rPr>
        <w:t>3.3 Partnership Development and Oversight</w:t>
      </w:r>
      <w:r>
        <w:br/>
      </w:r>
    </w:p>
    <w:p w14:paraId="21381DCE" w14:textId="00CEC9B3" w:rsidR="00B84D27" w:rsidRPr="00B84D27" w:rsidRDefault="00A40238" w:rsidP="00DF24F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B84D27">
        <w:rPr>
          <w:lang w:val="en-US"/>
        </w:rPr>
        <w:t>Develop</w:t>
      </w:r>
      <w:r w:rsidR="00DF24F6" w:rsidRPr="00B84D27">
        <w:rPr>
          <w:lang w:val="en-US"/>
        </w:rPr>
        <w:t xml:space="preserve"> </w:t>
      </w:r>
      <w:r w:rsidR="00EB6645" w:rsidRPr="00B84D27">
        <w:rPr>
          <w:lang w:val="en-US"/>
        </w:rPr>
        <w:t xml:space="preserve">processes and </w:t>
      </w:r>
      <w:r w:rsidR="00DF24F6" w:rsidRPr="00B84D27">
        <w:rPr>
          <w:lang w:val="en-US"/>
        </w:rPr>
        <w:t>academic oversight for the development and approval of new international research partnership</w:t>
      </w:r>
      <w:r w:rsidR="00EB6645" w:rsidRPr="00B84D27">
        <w:rPr>
          <w:lang w:val="en-US"/>
        </w:rPr>
        <w:t>s</w:t>
      </w:r>
      <w:r w:rsidR="00B84D27">
        <w:rPr>
          <w:lang w:val="en-US"/>
        </w:rPr>
        <w:t>.</w:t>
      </w:r>
    </w:p>
    <w:p w14:paraId="0E969F76" w14:textId="394F059B" w:rsidR="00DF24F6" w:rsidRPr="00B84D27" w:rsidRDefault="00DF24F6" w:rsidP="00DF24F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17F7764F">
        <w:rPr>
          <w:lang w:val="en-US"/>
        </w:rPr>
        <w:t>Act as a senior academic point of contact for external organisations seeking to collaborate with Cardiff University in research.</w:t>
      </w:r>
    </w:p>
    <w:p w14:paraId="0EE46250" w14:textId="607D4D3C" w:rsidR="00DF24F6" w:rsidRPr="00B84D27" w:rsidRDefault="6E2B4EDC" w:rsidP="00DF24F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t xml:space="preserve">Lead on the </w:t>
      </w:r>
      <w:r w:rsidR="28B4030E">
        <w:t>policy</w:t>
      </w:r>
      <w:r>
        <w:t xml:space="preserve"> of internationally facing scholarship schemes aligned to PGR</w:t>
      </w:r>
      <w:r w:rsidR="0BED012C">
        <w:t>, in conjunction with Dean for Postgraduate Research and Dean for International Educa</w:t>
      </w:r>
      <w:r w:rsidR="4AF4FB5F">
        <w:t>tion as required</w:t>
      </w:r>
      <w:r>
        <w:t>.</w:t>
      </w:r>
      <w:r w:rsidR="00DF24F6">
        <w:br/>
      </w:r>
    </w:p>
    <w:p w14:paraId="6A9C5E04" w14:textId="278DEB54" w:rsidR="00DF24F6" w:rsidRP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3.4 Funding and External Engagement</w:t>
      </w:r>
      <w:r w:rsidR="00B84D27">
        <w:rPr>
          <w:b/>
          <w:bCs/>
          <w:lang w:val="en-US"/>
        </w:rPr>
        <w:br/>
      </w:r>
    </w:p>
    <w:p w14:paraId="115A9F80" w14:textId="1121B5CC" w:rsidR="00B84D27" w:rsidRDefault="00DF24F6" w:rsidP="00DF24F6">
      <w:pPr>
        <w:pStyle w:val="ListParagraph"/>
        <w:numPr>
          <w:ilvl w:val="0"/>
          <w:numId w:val="4"/>
        </w:numPr>
        <w:rPr>
          <w:lang w:val="en-US"/>
        </w:rPr>
      </w:pPr>
      <w:r w:rsidRPr="00B84D27">
        <w:rPr>
          <w:lang w:val="en-US"/>
        </w:rPr>
        <w:t>Maintain awareness of international research funding opportunities</w:t>
      </w:r>
      <w:r w:rsidR="008E19C5" w:rsidRPr="00B84D27">
        <w:rPr>
          <w:lang w:val="en-US"/>
        </w:rPr>
        <w:t xml:space="preserve"> and ensure appropriate engagement through professional services support</w:t>
      </w:r>
      <w:r w:rsidRPr="00B84D27">
        <w:rPr>
          <w:lang w:val="en-US"/>
        </w:rPr>
        <w:t>.</w:t>
      </w:r>
    </w:p>
    <w:p w14:paraId="3C0C80CC" w14:textId="60E020E3" w:rsidR="00DF24F6" w:rsidRDefault="00DF24F6" w:rsidP="00DF24F6">
      <w:pPr>
        <w:pStyle w:val="ListParagraph"/>
        <w:numPr>
          <w:ilvl w:val="0"/>
          <w:numId w:val="4"/>
        </w:numPr>
        <w:rPr>
          <w:lang w:val="en-US"/>
        </w:rPr>
      </w:pPr>
      <w:r w:rsidRPr="00B84D27">
        <w:rPr>
          <w:lang w:val="en-US"/>
        </w:rPr>
        <w:lastRenderedPageBreak/>
        <w:t>Support the development of joint international research funding bids where appropriate.</w:t>
      </w:r>
    </w:p>
    <w:p w14:paraId="0204E715" w14:textId="77777777" w:rsidR="002D1D4A" w:rsidRPr="00B84D27" w:rsidRDefault="002D1D4A" w:rsidP="002D1D4A">
      <w:pPr>
        <w:pStyle w:val="ListParagraph"/>
        <w:rPr>
          <w:lang w:val="en-US"/>
        </w:rPr>
      </w:pPr>
    </w:p>
    <w:p w14:paraId="46B5F504" w14:textId="5CA5AEB7" w:rsidR="00DF24F6" w:rsidRP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3.5 Governance and Assurance</w:t>
      </w:r>
      <w:r w:rsidR="00B84D27">
        <w:rPr>
          <w:b/>
          <w:bCs/>
          <w:lang w:val="en-US"/>
        </w:rPr>
        <w:br/>
      </w:r>
    </w:p>
    <w:p w14:paraId="166CEDC9" w14:textId="55480A2F" w:rsidR="00B84D27" w:rsidRDefault="00DF24F6" w:rsidP="00DF24F6">
      <w:pPr>
        <w:pStyle w:val="ListParagraph"/>
        <w:numPr>
          <w:ilvl w:val="0"/>
          <w:numId w:val="5"/>
        </w:numPr>
        <w:rPr>
          <w:lang w:val="en-US"/>
        </w:rPr>
      </w:pPr>
      <w:r w:rsidRPr="17F7764F">
        <w:rPr>
          <w:lang w:val="en-US"/>
        </w:rPr>
        <w:t>Ensure appropriate governance</w:t>
      </w:r>
      <w:r w:rsidR="48D9CD85" w:rsidRPr="17F7764F">
        <w:rPr>
          <w:lang w:val="en-US"/>
        </w:rPr>
        <w:t xml:space="preserve"> monitoring</w:t>
      </w:r>
      <w:r w:rsidRPr="17F7764F">
        <w:rPr>
          <w:lang w:val="en-US"/>
        </w:rPr>
        <w:t>, scrutiny and assurance for international research partnerships.</w:t>
      </w:r>
    </w:p>
    <w:p w14:paraId="12724271" w14:textId="6BEAFA7B" w:rsidR="00DF24F6" w:rsidRPr="00B84D27" w:rsidRDefault="00DF24F6" w:rsidP="00DF24F6">
      <w:pPr>
        <w:pStyle w:val="ListParagraph"/>
        <w:numPr>
          <w:ilvl w:val="0"/>
          <w:numId w:val="5"/>
        </w:numPr>
        <w:rPr>
          <w:lang w:val="en-US"/>
        </w:rPr>
      </w:pPr>
      <w:r w:rsidRPr="00B84D27">
        <w:rPr>
          <w:lang w:val="en-US"/>
        </w:rPr>
        <w:t>Promote transparency and consistency in decision-making.</w:t>
      </w:r>
      <w:r w:rsidR="00B84D27">
        <w:rPr>
          <w:lang w:val="en-US"/>
        </w:rPr>
        <w:br/>
      </w:r>
    </w:p>
    <w:p w14:paraId="446B97E2" w14:textId="0D544840" w:rsidR="00DF24F6" w:rsidRP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3.6 Internal Collaboration and Engagement</w:t>
      </w:r>
      <w:r w:rsidR="00B84D27">
        <w:rPr>
          <w:b/>
          <w:bCs/>
          <w:lang w:val="en-US"/>
        </w:rPr>
        <w:br/>
      </w:r>
    </w:p>
    <w:p w14:paraId="4AE88252" w14:textId="47BB8AF6" w:rsidR="00B84D27" w:rsidRDefault="00DF24F6" w:rsidP="00DF24F6">
      <w:pPr>
        <w:pStyle w:val="ListParagraph"/>
        <w:numPr>
          <w:ilvl w:val="0"/>
          <w:numId w:val="6"/>
        </w:numPr>
        <w:rPr>
          <w:lang w:val="en-US"/>
        </w:rPr>
      </w:pPr>
      <w:r w:rsidRPr="17F7764F">
        <w:rPr>
          <w:lang w:val="en-US"/>
        </w:rPr>
        <w:t xml:space="preserve">Work collaboratively with </w:t>
      </w:r>
      <w:r w:rsidR="00E7156F" w:rsidRPr="17F7764F">
        <w:rPr>
          <w:lang w:val="en-US"/>
        </w:rPr>
        <w:t xml:space="preserve">Deans, Innovation Platforms, Centres, Institutes </w:t>
      </w:r>
      <w:r w:rsidRPr="17F7764F">
        <w:rPr>
          <w:lang w:val="en-US"/>
        </w:rPr>
        <w:t>and professional services teams</w:t>
      </w:r>
      <w:r w:rsidR="12236385" w:rsidRPr="17F7764F">
        <w:rPr>
          <w:lang w:val="en-US"/>
        </w:rPr>
        <w:t xml:space="preserve"> to ensure appropriate planning and delivery of interventions supporting international partnerships and international activities </w:t>
      </w:r>
      <w:r w:rsidR="524549EE" w:rsidRPr="17F7764F">
        <w:rPr>
          <w:lang w:val="en-US"/>
        </w:rPr>
        <w:t>for the wider community</w:t>
      </w:r>
      <w:r w:rsidRPr="17F7764F">
        <w:rPr>
          <w:lang w:val="en-US"/>
        </w:rPr>
        <w:t>.</w:t>
      </w:r>
    </w:p>
    <w:p w14:paraId="378D78A6" w14:textId="0CE511CC" w:rsidR="00DF24F6" w:rsidRPr="00B84D27" w:rsidRDefault="00DF24F6" w:rsidP="00DF24F6">
      <w:pPr>
        <w:pStyle w:val="ListParagraph"/>
        <w:numPr>
          <w:ilvl w:val="0"/>
          <w:numId w:val="6"/>
        </w:numPr>
        <w:rPr>
          <w:lang w:val="en-US"/>
        </w:rPr>
      </w:pPr>
      <w:r w:rsidRPr="00B84D27">
        <w:rPr>
          <w:lang w:val="en-US"/>
        </w:rPr>
        <w:t>Encourage academic colleagues to develop new international research partnerships</w:t>
      </w:r>
      <w:r w:rsidR="00E7156F" w:rsidRPr="00B84D27">
        <w:rPr>
          <w:lang w:val="en-US"/>
        </w:rPr>
        <w:t xml:space="preserve"> aligned to key opportunities and areas of strength.</w:t>
      </w:r>
    </w:p>
    <w:p w14:paraId="08E6D1B0" w14:textId="77777777" w:rsidR="008E19C5" w:rsidRPr="00DF24F6" w:rsidRDefault="008E19C5" w:rsidP="00DF24F6">
      <w:pPr>
        <w:rPr>
          <w:lang w:val="en-US"/>
        </w:rPr>
      </w:pPr>
    </w:p>
    <w:p w14:paraId="495A55BD" w14:textId="77777777" w:rsidR="00DF24F6" w:rsidRPr="00DF24F6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4. Knowledge, Skills and Experience</w:t>
      </w:r>
    </w:p>
    <w:p w14:paraId="6093B954" w14:textId="63EE6E5D" w:rsidR="00B84D27" w:rsidRDefault="00E30C71" w:rsidP="00DF24F6">
      <w:pPr>
        <w:rPr>
          <w:b/>
          <w:bCs/>
          <w:lang w:val="en-US"/>
        </w:rPr>
      </w:pPr>
      <w:r>
        <w:rPr>
          <w:b/>
          <w:bCs/>
          <w:lang w:val="en-US"/>
        </w:rPr>
        <w:br/>
      </w:r>
      <w:r w:rsidR="00DF24F6" w:rsidRPr="00DF24F6">
        <w:rPr>
          <w:b/>
          <w:bCs/>
          <w:lang w:val="en-US"/>
        </w:rPr>
        <w:t>Essential</w:t>
      </w:r>
      <w:r w:rsidR="00B84D27">
        <w:rPr>
          <w:b/>
          <w:bCs/>
          <w:lang w:val="en-US"/>
        </w:rPr>
        <w:br/>
      </w:r>
    </w:p>
    <w:p w14:paraId="54DE2905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Appointment at Professor level, or evidence of equivalent academic standing and esteem.</w:t>
      </w:r>
    </w:p>
    <w:p w14:paraId="69D883A3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A strong track record of international research collaboration, demonstrating impact, sustainability and the ability to build and lead partnerships across diverse global contexts.</w:t>
      </w:r>
    </w:p>
    <w:p w14:paraId="323EEC11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Demonstrable understanding of research funding landscapes, governance frameworks, and partnership development, including the ability to align these with institutional priorities and strategic objectives.</w:t>
      </w:r>
    </w:p>
    <w:p w14:paraId="32F31893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Evidence of strategic leadership and proactivity, with experience of working collaboratively with senior leaders and academic communities, while exercising sound judgement to prioritise and deliver on high-impact strategic outcomes.</w:t>
      </w:r>
    </w:p>
    <w:p w14:paraId="3302956C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A proven ability to develop and sustain effective internal and external relationships, alongside excellent communication skills and experience of undertaking ambassadorial roles on behalf of an institution in a range of international and intercultural settings.</w:t>
      </w:r>
    </w:p>
    <w:p w14:paraId="052B17CB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Outstanding interpersonal and influencing skills, with the ability to inspire, motivate and engender confidence among colleagues, partners and stakeholders at all levels.</w:t>
      </w:r>
    </w:p>
    <w:p w14:paraId="613C8C21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lastRenderedPageBreak/>
        <w:t>A collaborative and inclusive leadership style, with a commitment to building strong, collegiate working relationships across disciplines, functions and cultures.</w:t>
      </w:r>
    </w:p>
    <w:p w14:paraId="6AD8AF78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Demonstrable resilience and adaptability, with the ability to navigate ambiguity, manage competing priorities, and maintain focus on strategic outcomes.</w:t>
      </w:r>
    </w:p>
    <w:p w14:paraId="15D07480" w14:textId="77777777" w:rsidR="00584DFE" w:rsidRPr="009C262A" w:rsidRDefault="00584DFE" w:rsidP="00584DFE">
      <w:pPr>
        <w:pStyle w:val="ListParagraph"/>
        <w:numPr>
          <w:ilvl w:val="0"/>
          <w:numId w:val="9"/>
        </w:numPr>
        <w:spacing w:after="160" w:line="259" w:lineRule="auto"/>
      </w:pPr>
      <w:r w:rsidRPr="009C262A">
        <w:t>High levels of cultural awareness and emotional intelligence, with sensitivity to diverse international contexts and the ability to build trust across global academic communities.</w:t>
      </w:r>
    </w:p>
    <w:p w14:paraId="3D0A9495" w14:textId="77777777" w:rsidR="00AE2106" w:rsidRPr="00584DFE" w:rsidRDefault="00AE2106" w:rsidP="00DF24F6">
      <w:pPr>
        <w:rPr>
          <w:b/>
          <w:bCs/>
        </w:rPr>
      </w:pPr>
    </w:p>
    <w:p w14:paraId="07ABA5AB" w14:textId="77777777" w:rsidR="00E30C71" w:rsidRDefault="00DF24F6" w:rsidP="00DF24F6">
      <w:pPr>
        <w:rPr>
          <w:b/>
          <w:bCs/>
          <w:lang w:val="en-US"/>
        </w:rPr>
      </w:pPr>
      <w:r w:rsidRPr="00DF24F6">
        <w:rPr>
          <w:b/>
          <w:bCs/>
          <w:lang w:val="en-US"/>
        </w:rPr>
        <w:t>Desirable</w:t>
      </w:r>
      <w:r w:rsidR="00E30C71">
        <w:rPr>
          <w:b/>
          <w:bCs/>
          <w:lang w:val="en-US"/>
        </w:rPr>
        <w:br/>
      </w:r>
    </w:p>
    <w:p w14:paraId="2C7E5114" w14:textId="77777777" w:rsidR="00022E48" w:rsidRPr="009C262A" w:rsidRDefault="00022E48" w:rsidP="00022E48">
      <w:pPr>
        <w:pStyle w:val="ListParagraph"/>
        <w:numPr>
          <w:ilvl w:val="0"/>
          <w:numId w:val="10"/>
        </w:numPr>
        <w:spacing w:after="160" w:line="259" w:lineRule="auto"/>
      </w:pPr>
      <w:r w:rsidRPr="009C262A">
        <w:t>Experience of leading major international research partnerships, including multi-institutional or cross-sector collaborations of significant scale and complexity.</w:t>
      </w:r>
    </w:p>
    <w:p w14:paraId="04F9303B" w14:textId="77777777" w:rsidR="00022E48" w:rsidRPr="009C262A" w:rsidRDefault="00022E48" w:rsidP="00022E48">
      <w:pPr>
        <w:pStyle w:val="ListParagraph"/>
        <w:numPr>
          <w:ilvl w:val="0"/>
          <w:numId w:val="10"/>
        </w:numPr>
        <w:spacing w:after="160" w:line="259" w:lineRule="auto"/>
      </w:pPr>
      <w:r w:rsidRPr="009C262A">
        <w:t>Familiarity with international research funding programmes and mechanisms, including participation in or leadership of externally funded global research initiatives.</w:t>
      </w:r>
    </w:p>
    <w:p w14:paraId="1C2E8DF9" w14:textId="77777777" w:rsidR="005D7E9C" w:rsidRPr="00022E48" w:rsidRDefault="005D7E9C" w:rsidP="00DF24F6">
      <w:pPr>
        <w:rPr>
          <w:b/>
          <w:bCs/>
        </w:rPr>
      </w:pPr>
    </w:p>
    <w:p w14:paraId="606FBBFD" w14:textId="768D0CBC" w:rsidR="00DF24F6" w:rsidRPr="00DF24F6" w:rsidRDefault="005D7E9C" w:rsidP="00DF24F6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DF24F6" w:rsidRPr="00DF24F6">
        <w:rPr>
          <w:b/>
          <w:bCs/>
          <w:lang w:val="en-US"/>
        </w:rPr>
        <w:t>. Equality, Diversity and Inclusion</w:t>
      </w:r>
    </w:p>
    <w:p w14:paraId="398BBF90" w14:textId="77777777" w:rsidR="00DF24F6" w:rsidRPr="00DF24F6" w:rsidRDefault="00DF24F6" w:rsidP="00DF24F6">
      <w:pPr>
        <w:rPr>
          <w:lang w:val="en-US"/>
        </w:rPr>
      </w:pPr>
      <w:r w:rsidRPr="00DF24F6">
        <w:rPr>
          <w:lang w:val="en-US"/>
        </w:rPr>
        <w:t>Cardiff University is committed to equality, diversity and inclusion and expects all postholders to contribute actively to this commitment in accordance with University policies and values.</w:t>
      </w:r>
    </w:p>
    <w:p w14:paraId="5683F4E9" w14:textId="77777777" w:rsidR="00431DF8" w:rsidRDefault="00431DF8"/>
    <w:sectPr w:rsidR="00431DF8" w:rsidSect="00DF24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8A6D" w14:textId="77777777" w:rsidR="00170E6F" w:rsidRDefault="00170E6F">
      <w:r>
        <w:separator/>
      </w:r>
    </w:p>
  </w:endnote>
  <w:endnote w:type="continuationSeparator" w:id="0">
    <w:p w14:paraId="52BDB03A" w14:textId="77777777" w:rsidR="00170E6F" w:rsidRDefault="0017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EF53" w14:textId="77777777" w:rsidR="00170E6F" w:rsidRDefault="00170E6F">
      <w:r>
        <w:separator/>
      </w:r>
    </w:p>
  </w:footnote>
  <w:footnote w:type="continuationSeparator" w:id="0">
    <w:p w14:paraId="2968DC49" w14:textId="77777777" w:rsidR="00170E6F" w:rsidRDefault="0017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FAF"/>
    <w:multiLevelType w:val="hybridMultilevel"/>
    <w:tmpl w:val="A012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2052"/>
    <w:multiLevelType w:val="hybridMultilevel"/>
    <w:tmpl w:val="672C7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295"/>
    <w:multiLevelType w:val="hybridMultilevel"/>
    <w:tmpl w:val="08FAB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129"/>
    <w:multiLevelType w:val="hybridMultilevel"/>
    <w:tmpl w:val="F96A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1D9"/>
    <w:multiLevelType w:val="hybridMultilevel"/>
    <w:tmpl w:val="14A2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6683"/>
    <w:multiLevelType w:val="hybridMultilevel"/>
    <w:tmpl w:val="15AA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46549"/>
    <w:multiLevelType w:val="hybridMultilevel"/>
    <w:tmpl w:val="DA0C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E5EE6"/>
    <w:multiLevelType w:val="hybridMultilevel"/>
    <w:tmpl w:val="AC8C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01053"/>
    <w:multiLevelType w:val="hybridMultilevel"/>
    <w:tmpl w:val="F1B66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C0440"/>
    <w:multiLevelType w:val="hybridMultilevel"/>
    <w:tmpl w:val="8B04B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58622">
    <w:abstractNumId w:val="2"/>
  </w:num>
  <w:num w:numId="2" w16cid:durableId="1678771593">
    <w:abstractNumId w:val="9"/>
  </w:num>
  <w:num w:numId="3" w16cid:durableId="1349022480">
    <w:abstractNumId w:val="0"/>
  </w:num>
  <w:num w:numId="4" w16cid:durableId="279802261">
    <w:abstractNumId w:val="5"/>
  </w:num>
  <w:num w:numId="5" w16cid:durableId="1237935655">
    <w:abstractNumId w:val="3"/>
  </w:num>
  <w:num w:numId="6" w16cid:durableId="1210261712">
    <w:abstractNumId w:val="1"/>
  </w:num>
  <w:num w:numId="7" w16cid:durableId="1855801918">
    <w:abstractNumId w:val="7"/>
  </w:num>
  <w:num w:numId="8" w16cid:durableId="42557382">
    <w:abstractNumId w:val="8"/>
  </w:num>
  <w:num w:numId="9" w16cid:durableId="2111117300">
    <w:abstractNumId w:val="4"/>
  </w:num>
  <w:num w:numId="10" w16cid:durableId="882061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F6"/>
    <w:rsid w:val="0000540D"/>
    <w:rsid w:val="00022E48"/>
    <w:rsid w:val="0003700A"/>
    <w:rsid w:val="001134ED"/>
    <w:rsid w:val="0013669B"/>
    <w:rsid w:val="00170E6F"/>
    <w:rsid w:val="00192738"/>
    <w:rsid w:val="00221E78"/>
    <w:rsid w:val="00236264"/>
    <w:rsid w:val="00243BF3"/>
    <w:rsid w:val="0028583D"/>
    <w:rsid w:val="00286E05"/>
    <w:rsid w:val="002D1D4A"/>
    <w:rsid w:val="002D5EE2"/>
    <w:rsid w:val="00387AC1"/>
    <w:rsid w:val="003D1C2C"/>
    <w:rsid w:val="003E0023"/>
    <w:rsid w:val="003E4E48"/>
    <w:rsid w:val="00431DF8"/>
    <w:rsid w:val="00463494"/>
    <w:rsid w:val="004E5D79"/>
    <w:rsid w:val="004F6825"/>
    <w:rsid w:val="00581989"/>
    <w:rsid w:val="00584DFE"/>
    <w:rsid w:val="005D7E9C"/>
    <w:rsid w:val="00623429"/>
    <w:rsid w:val="0063737B"/>
    <w:rsid w:val="00663CC5"/>
    <w:rsid w:val="006A6B92"/>
    <w:rsid w:val="006E0809"/>
    <w:rsid w:val="00727E8D"/>
    <w:rsid w:val="00795CB5"/>
    <w:rsid w:val="00797BD5"/>
    <w:rsid w:val="00815204"/>
    <w:rsid w:val="00816ADC"/>
    <w:rsid w:val="008E19C5"/>
    <w:rsid w:val="00901BED"/>
    <w:rsid w:val="00910ED8"/>
    <w:rsid w:val="009D439E"/>
    <w:rsid w:val="00A40238"/>
    <w:rsid w:val="00A6415D"/>
    <w:rsid w:val="00AE2106"/>
    <w:rsid w:val="00B84D27"/>
    <w:rsid w:val="00B8622D"/>
    <w:rsid w:val="00BE10C3"/>
    <w:rsid w:val="00C23663"/>
    <w:rsid w:val="00C31012"/>
    <w:rsid w:val="00CD7ED1"/>
    <w:rsid w:val="00D45583"/>
    <w:rsid w:val="00D5566B"/>
    <w:rsid w:val="00D70FB7"/>
    <w:rsid w:val="00DF24F6"/>
    <w:rsid w:val="00E30C71"/>
    <w:rsid w:val="00E7156F"/>
    <w:rsid w:val="00EB6645"/>
    <w:rsid w:val="00F24AE7"/>
    <w:rsid w:val="00F80283"/>
    <w:rsid w:val="075BBFC3"/>
    <w:rsid w:val="0BED012C"/>
    <w:rsid w:val="0FC5B11E"/>
    <w:rsid w:val="110DE669"/>
    <w:rsid w:val="1130EE9B"/>
    <w:rsid w:val="11BF978F"/>
    <w:rsid w:val="12236385"/>
    <w:rsid w:val="1532E45F"/>
    <w:rsid w:val="173C1B8B"/>
    <w:rsid w:val="17F7764F"/>
    <w:rsid w:val="1B01AAB8"/>
    <w:rsid w:val="20A5D4C7"/>
    <w:rsid w:val="21387160"/>
    <w:rsid w:val="22B18FF6"/>
    <w:rsid w:val="245BD2A2"/>
    <w:rsid w:val="25445F9C"/>
    <w:rsid w:val="28B4030E"/>
    <w:rsid w:val="299237F0"/>
    <w:rsid w:val="2B755DCA"/>
    <w:rsid w:val="2C0C5C6C"/>
    <w:rsid w:val="2CEF7E24"/>
    <w:rsid w:val="2D9F6780"/>
    <w:rsid w:val="2EC065F0"/>
    <w:rsid w:val="30F95BAE"/>
    <w:rsid w:val="327A8A69"/>
    <w:rsid w:val="3554F33E"/>
    <w:rsid w:val="36DC49F8"/>
    <w:rsid w:val="37EE33B4"/>
    <w:rsid w:val="3B35AEDA"/>
    <w:rsid w:val="3B9719B9"/>
    <w:rsid w:val="3DD50CAE"/>
    <w:rsid w:val="3E67C176"/>
    <w:rsid w:val="3F0B0F1B"/>
    <w:rsid w:val="40794EB3"/>
    <w:rsid w:val="40F1741F"/>
    <w:rsid w:val="4316F5C8"/>
    <w:rsid w:val="463FE1EB"/>
    <w:rsid w:val="48D9CD85"/>
    <w:rsid w:val="4903791D"/>
    <w:rsid w:val="4AF4FB5F"/>
    <w:rsid w:val="4BE3770C"/>
    <w:rsid w:val="4D1F7512"/>
    <w:rsid w:val="4ECC3F03"/>
    <w:rsid w:val="5009ACDF"/>
    <w:rsid w:val="524549EE"/>
    <w:rsid w:val="52B8A0D9"/>
    <w:rsid w:val="53F71955"/>
    <w:rsid w:val="54AC4B61"/>
    <w:rsid w:val="571790FE"/>
    <w:rsid w:val="586F86B0"/>
    <w:rsid w:val="59C63B54"/>
    <w:rsid w:val="5A5C5CF0"/>
    <w:rsid w:val="6497DA71"/>
    <w:rsid w:val="673747B1"/>
    <w:rsid w:val="67561F04"/>
    <w:rsid w:val="6D9641D8"/>
    <w:rsid w:val="6E2B4EDC"/>
    <w:rsid w:val="6F6D5364"/>
    <w:rsid w:val="6F91676F"/>
    <w:rsid w:val="72ACA6D1"/>
    <w:rsid w:val="76882476"/>
    <w:rsid w:val="7744341E"/>
    <w:rsid w:val="789863C4"/>
    <w:rsid w:val="79336295"/>
    <w:rsid w:val="7AB6CDF9"/>
    <w:rsid w:val="7F4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1B8A"/>
  <w15:chartTrackingRefBased/>
  <w15:docId w15:val="{3025F342-9F1D-8F4D-A23F-9C27C90C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F24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4F6"/>
  </w:style>
  <w:style w:type="character" w:styleId="CommentReference">
    <w:name w:val="annotation reference"/>
    <w:basedOn w:val="DefaultParagraphFont"/>
    <w:uiPriority w:val="99"/>
    <w:semiHidden/>
    <w:unhideWhenUsed/>
    <w:rsid w:val="00243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B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4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Whitaker</dc:creator>
  <cp:keywords/>
  <dc:description/>
  <cp:lastModifiedBy>Rhian Perridge</cp:lastModifiedBy>
  <cp:revision>6</cp:revision>
  <dcterms:created xsi:type="dcterms:W3CDTF">2026-06-18T14:58:00Z</dcterms:created>
  <dcterms:modified xsi:type="dcterms:W3CDTF">2026-06-18T15:01:00Z</dcterms:modified>
</cp:coreProperties>
</file>